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30B7B" w:rsidRPr="00A5799F" w:rsidRDefault="00E4192A" w:rsidP="00830B7B">
      <w:pPr>
        <w:tabs>
          <w:tab w:val="center" w:pos="4253"/>
        </w:tabs>
        <w:jc w:val="center"/>
        <w:rPr>
          <w:rFonts w:ascii="Times New Roman" w:hAnsi="Times New Roman"/>
        </w:rPr>
      </w:pPr>
      <w:r>
        <w:rPr>
          <w:rFonts w:ascii="Times New Roman" w:hAnsi="Times New Roman"/>
        </w:rPr>
        <w:t xml:space="preserve"> </w:t>
      </w:r>
      <w:r w:rsidR="004A2E51" w:rsidRPr="00A5799F">
        <w:rPr>
          <w:rFonts w:ascii="Times New Roman" w:hAnsi="Times New Roman"/>
          <w:noProof/>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r>
        <w:rPr>
          <w:rFonts w:ascii="Times New Roman" w:hAnsi="Times New Roman"/>
        </w:rPr>
        <w:t xml:space="preserve">                                         </w:t>
      </w:r>
    </w:p>
    <w:p w:rsidR="004A646A" w:rsidRPr="00A5799F" w:rsidRDefault="004A646A" w:rsidP="00830B7B">
      <w:pPr>
        <w:tabs>
          <w:tab w:val="center" w:pos="4253"/>
        </w:tabs>
        <w:jc w:val="center"/>
        <w:rPr>
          <w:rFonts w:ascii="Times New Roman" w:hAnsi="Times New Roman"/>
          <w:sz w:val="8"/>
          <w:szCs w:val="8"/>
        </w:rPr>
      </w:pPr>
    </w:p>
    <w:p w:rsidR="00830B7B" w:rsidRPr="00A5799F" w:rsidRDefault="00830B7B" w:rsidP="00830B7B">
      <w:pPr>
        <w:pStyle w:val="Antrat1"/>
        <w:tabs>
          <w:tab w:val="center" w:pos="4253"/>
        </w:tabs>
        <w:rPr>
          <w:rFonts w:ascii="Times New Roman" w:hAnsi="Times New Roman"/>
          <w:sz w:val="24"/>
          <w:szCs w:val="24"/>
        </w:rPr>
      </w:pPr>
      <w:r w:rsidRPr="00A5799F">
        <w:rPr>
          <w:rFonts w:ascii="Times New Roman" w:hAnsi="Times New Roman"/>
          <w:sz w:val="24"/>
          <w:szCs w:val="24"/>
        </w:rPr>
        <w:t>AB „PANEVĖŽIO ENERGIJA“</w:t>
      </w:r>
    </w:p>
    <w:p w:rsidR="00982E4B" w:rsidRPr="00A5799F" w:rsidRDefault="00982E4B" w:rsidP="00163C38">
      <w:pPr>
        <w:rPr>
          <w:rFonts w:ascii="Times New Roman" w:hAnsi="Times New Roman"/>
          <w:szCs w:val="24"/>
        </w:rPr>
      </w:pPr>
    </w:p>
    <w:p w:rsidR="00C946DF" w:rsidRDefault="00830B7B" w:rsidP="002E21B4">
      <w:pPr>
        <w:jc w:val="both"/>
        <w:rPr>
          <w:rFonts w:ascii="Times New Roman" w:hAnsi="Times New Roman"/>
          <w:szCs w:val="24"/>
        </w:rPr>
      </w:pP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r w:rsidRPr="00A5799F">
        <w:rPr>
          <w:rFonts w:ascii="Times New Roman" w:hAnsi="Times New Roman"/>
          <w:szCs w:val="24"/>
        </w:rPr>
        <w:tab/>
      </w:r>
    </w:p>
    <w:p w:rsidR="002E21B4" w:rsidRDefault="002E21B4" w:rsidP="002E21B4">
      <w:pPr>
        <w:jc w:val="both"/>
        <w:rPr>
          <w:rFonts w:ascii="Times New Roman" w:hAnsi="Times New Roman"/>
          <w:szCs w:val="24"/>
        </w:rPr>
      </w:pPr>
    </w:p>
    <w:p w:rsidR="002E21B4" w:rsidRPr="00A5799F" w:rsidRDefault="002E21B4" w:rsidP="002E21B4">
      <w:pPr>
        <w:jc w:val="both"/>
        <w:rPr>
          <w:rFonts w:ascii="Times New Roman" w:hAnsi="Times New Roman"/>
          <w:szCs w:val="24"/>
        </w:rPr>
      </w:pPr>
    </w:p>
    <w:p w:rsidR="00163C38" w:rsidRDefault="004F7FF0" w:rsidP="00830B7B">
      <w:pPr>
        <w:jc w:val="both"/>
        <w:rPr>
          <w:rFonts w:ascii="Times New Roman" w:hAnsi="Times New Roman"/>
          <w:szCs w:val="24"/>
        </w:rPr>
      </w:pPr>
      <w:r w:rsidRPr="00A5799F">
        <w:rPr>
          <w:rFonts w:ascii="Times New Roman" w:hAnsi="Times New Roman"/>
          <w:szCs w:val="24"/>
        </w:rPr>
        <w:tab/>
      </w:r>
      <w:r w:rsidRPr="00A5799F">
        <w:rPr>
          <w:rFonts w:ascii="Times New Roman" w:hAnsi="Times New Roman"/>
          <w:szCs w:val="24"/>
        </w:rPr>
        <w:tab/>
      </w:r>
    </w:p>
    <w:p w:rsidR="00AE57EC" w:rsidRDefault="00AE57EC" w:rsidP="00830B7B">
      <w:pPr>
        <w:jc w:val="both"/>
        <w:rPr>
          <w:rFonts w:ascii="Times New Roman" w:hAnsi="Times New Roman"/>
          <w:szCs w:val="24"/>
        </w:rPr>
      </w:pPr>
    </w:p>
    <w:p w:rsidR="00880CFF" w:rsidRPr="00A5799F" w:rsidRDefault="00880CFF" w:rsidP="00830B7B">
      <w:pPr>
        <w:jc w:val="both"/>
        <w:rPr>
          <w:rFonts w:ascii="Times New Roman" w:hAnsi="Times New Roman"/>
          <w:szCs w:val="24"/>
        </w:rPr>
      </w:pPr>
    </w:p>
    <w:p w:rsidR="004D748C" w:rsidRPr="004423FA" w:rsidRDefault="004D748C" w:rsidP="004D748C">
      <w:pPr>
        <w:ind w:left="567"/>
        <w:jc w:val="center"/>
        <w:rPr>
          <w:rFonts w:ascii="Times New Roman" w:hAnsi="Times New Roman"/>
          <w:b/>
          <w:bCs/>
          <w:szCs w:val="24"/>
        </w:rPr>
      </w:pPr>
      <w:r w:rsidRPr="004423FA">
        <w:rPr>
          <w:rFonts w:ascii="Times New Roman" w:hAnsi="Times New Roman"/>
          <w:b/>
          <w:bCs/>
          <w:szCs w:val="24"/>
        </w:rPr>
        <w:t>PANEVĖŽIO RK-1 ATMOSFERINIO DEAERATORIAUS NR. 1 PAKEITIMO</w:t>
      </w:r>
    </w:p>
    <w:p w:rsidR="00830B7B" w:rsidRPr="004423FA" w:rsidRDefault="00D82348" w:rsidP="004D748C">
      <w:pPr>
        <w:ind w:left="567"/>
        <w:jc w:val="center"/>
        <w:rPr>
          <w:rFonts w:ascii="Times New Roman" w:hAnsi="Times New Roman"/>
          <w:b/>
          <w:szCs w:val="24"/>
        </w:rPr>
      </w:pPr>
      <w:r w:rsidRPr="004423FA">
        <w:rPr>
          <w:rFonts w:ascii="Times New Roman" w:hAnsi="Times New Roman"/>
          <w:b/>
          <w:szCs w:val="24"/>
        </w:rPr>
        <w:t xml:space="preserve">TECHNINĖ </w:t>
      </w:r>
      <w:r w:rsidR="00830B7B" w:rsidRPr="004423FA">
        <w:rPr>
          <w:rFonts w:ascii="Times New Roman" w:hAnsi="Times New Roman"/>
          <w:b/>
          <w:szCs w:val="24"/>
        </w:rPr>
        <w:t xml:space="preserve"> UŽDUOTIS</w:t>
      </w:r>
    </w:p>
    <w:p w:rsidR="004D748C" w:rsidRPr="004423FA" w:rsidRDefault="004D748C" w:rsidP="004D748C">
      <w:pPr>
        <w:tabs>
          <w:tab w:val="left" w:pos="2410"/>
          <w:tab w:val="center" w:pos="4111"/>
          <w:tab w:val="left" w:pos="5103"/>
          <w:tab w:val="left" w:pos="5529"/>
        </w:tabs>
        <w:jc w:val="center"/>
        <w:rPr>
          <w:rFonts w:ascii="Times New Roman" w:hAnsi="Times New Roman"/>
          <w:szCs w:val="24"/>
        </w:rPr>
      </w:pPr>
      <w:r w:rsidRPr="004423FA">
        <w:rPr>
          <w:rFonts w:ascii="Times New Roman" w:hAnsi="Times New Roman"/>
          <w:szCs w:val="24"/>
        </w:rPr>
        <w:t xml:space="preserve">2025 m. </w:t>
      </w:r>
      <w:r w:rsidR="002F3D16">
        <w:rPr>
          <w:rFonts w:ascii="Times New Roman" w:hAnsi="Times New Roman"/>
          <w:szCs w:val="24"/>
        </w:rPr>
        <w:t>birželio</w:t>
      </w:r>
      <w:r w:rsidRPr="004423FA">
        <w:rPr>
          <w:rFonts w:ascii="Times New Roman" w:hAnsi="Times New Roman"/>
          <w:szCs w:val="24"/>
        </w:rPr>
        <w:t xml:space="preserve"> </w:t>
      </w:r>
      <w:r w:rsidR="004876FA">
        <w:rPr>
          <w:rFonts w:ascii="Times New Roman" w:hAnsi="Times New Roman"/>
          <w:szCs w:val="24"/>
        </w:rPr>
        <w:t>18</w:t>
      </w:r>
      <w:r w:rsidRPr="004423FA">
        <w:rPr>
          <w:rFonts w:ascii="Times New Roman" w:hAnsi="Times New Roman"/>
          <w:szCs w:val="24"/>
        </w:rPr>
        <w:t xml:space="preserve"> d.</w:t>
      </w:r>
    </w:p>
    <w:p w:rsidR="004D748C" w:rsidRPr="004423FA" w:rsidRDefault="004D748C" w:rsidP="004D748C">
      <w:pPr>
        <w:jc w:val="center"/>
        <w:rPr>
          <w:rFonts w:ascii="Times New Roman" w:hAnsi="Times New Roman"/>
          <w:b/>
          <w:szCs w:val="24"/>
        </w:rPr>
      </w:pPr>
      <w:smartTag w:uri="urn:schemas-tilde-lv/tildestengine" w:element="firmas">
        <w:r w:rsidRPr="004423FA">
          <w:rPr>
            <w:rFonts w:ascii="Times New Roman" w:hAnsi="Times New Roman"/>
            <w:szCs w:val="24"/>
          </w:rPr>
          <w:t>Panevėžys</w:t>
        </w:r>
      </w:smartTag>
    </w:p>
    <w:p w:rsidR="004D748C" w:rsidRPr="004423FA" w:rsidRDefault="004D748C" w:rsidP="00830B7B">
      <w:pPr>
        <w:jc w:val="center"/>
        <w:rPr>
          <w:rFonts w:ascii="Times New Roman" w:hAnsi="Times New Roman"/>
          <w:b/>
          <w:szCs w:val="24"/>
        </w:rPr>
      </w:pPr>
    </w:p>
    <w:p w:rsidR="00830B7B" w:rsidRPr="004423FA" w:rsidRDefault="00830B7B" w:rsidP="00830B7B">
      <w:pPr>
        <w:jc w:val="both"/>
        <w:rPr>
          <w:rFonts w:ascii="Times New Roman" w:hAnsi="Times New Roman"/>
          <w:szCs w:val="24"/>
        </w:rPr>
      </w:pPr>
    </w:p>
    <w:p w:rsidR="00022EC2" w:rsidRPr="0018220C" w:rsidRDefault="00D345D2" w:rsidP="004423FA">
      <w:pPr>
        <w:numPr>
          <w:ilvl w:val="0"/>
          <w:numId w:val="1"/>
        </w:numPr>
        <w:tabs>
          <w:tab w:val="left" w:pos="284"/>
          <w:tab w:val="num" w:pos="851"/>
        </w:tabs>
        <w:ind w:left="284" w:hanging="284"/>
        <w:jc w:val="both"/>
        <w:rPr>
          <w:rFonts w:ascii="Times New Roman" w:hAnsi="Times New Roman"/>
          <w:szCs w:val="24"/>
        </w:rPr>
      </w:pPr>
      <w:r w:rsidRPr="0018220C">
        <w:rPr>
          <w:rFonts w:ascii="Times New Roman" w:hAnsi="Times New Roman"/>
          <w:szCs w:val="24"/>
        </w:rPr>
        <w:t>Pirkimo objektas</w:t>
      </w:r>
      <w:r w:rsidR="00786126" w:rsidRPr="0018220C">
        <w:rPr>
          <w:rFonts w:ascii="Times New Roman" w:hAnsi="Times New Roman"/>
          <w:szCs w:val="24"/>
        </w:rPr>
        <w:t xml:space="preserve">: </w:t>
      </w:r>
      <w:r w:rsidR="00022EC2" w:rsidRPr="0018220C">
        <w:rPr>
          <w:rFonts w:ascii="Times New Roman" w:hAnsi="Times New Roman"/>
          <w:szCs w:val="24"/>
        </w:rPr>
        <w:t>Panevėžio RK-1 atmosferinio deaeratoriaus Nr. 1</w:t>
      </w:r>
      <w:r w:rsidR="00786126" w:rsidRPr="0018220C">
        <w:rPr>
          <w:rFonts w:ascii="Times New Roman" w:hAnsi="Times New Roman"/>
          <w:szCs w:val="24"/>
        </w:rPr>
        <w:t xml:space="preserve"> pakeitimas nauju.</w:t>
      </w:r>
    </w:p>
    <w:p w:rsidR="00830B7B" w:rsidRPr="0018220C" w:rsidRDefault="00830B7B" w:rsidP="004423FA">
      <w:pPr>
        <w:numPr>
          <w:ilvl w:val="0"/>
          <w:numId w:val="1"/>
        </w:numPr>
        <w:tabs>
          <w:tab w:val="left" w:pos="284"/>
          <w:tab w:val="num" w:pos="851"/>
        </w:tabs>
        <w:ind w:left="284" w:hanging="284"/>
        <w:jc w:val="both"/>
        <w:rPr>
          <w:rFonts w:ascii="Times New Roman" w:hAnsi="Times New Roman"/>
          <w:szCs w:val="24"/>
        </w:rPr>
      </w:pPr>
      <w:r w:rsidRPr="0018220C">
        <w:rPr>
          <w:rFonts w:ascii="Times New Roman" w:hAnsi="Times New Roman"/>
          <w:szCs w:val="24"/>
        </w:rPr>
        <w:t>Užsakovas</w:t>
      </w:r>
      <w:r w:rsidR="00786126" w:rsidRPr="0018220C">
        <w:rPr>
          <w:rFonts w:ascii="Times New Roman" w:hAnsi="Times New Roman"/>
          <w:szCs w:val="24"/>
        </w:rPr>
        <w:t xml:space="preserve">: </w:t>
      </w:r>
      <w:r w:rsidRPr="0018220C">
        <w:rPr>
          <w:rFonts w:ascii="Times New Roman" w:hAnsi="Times New Roman"/>
          <w:szCs w:val="24"/>
        </w:rPr>
        <w:t>AB „Panevėžio energija“.</w:t>
      </w:r>
    </w:p>
    <w:p w:rsidR="00786126" w:rsidRPr="0018220C" w:rsidRDefault="00786126" w:rsidP="004423FA">
      <w:pPr>
        <w:numPr>
          <w:ilvl w:val="0"/>
          <w:numId w:val="1"/>
        </w:numPr>
        <w:tabs>
          <w:tab w:val="left" w:pos="284"/>
          <w:tab w:val="num" w:pos="851"/>
        </w:tabs>
        <w:ind w:left="284" w:hanging="284"/>
        <w:jc w:val="both"/>
        <w:rPr>
          <w:rFonts w:ascii="Times New Roman" w:hAnsi="Times New Roman"/>
          <w:szCs w:val="24"/>
        </w:rPr>
      </w:pPr>
      <w:r w:rsidRPr="0018220C">
        <w:rPr>
          <w:rFonts w:ascii="Times New Roman" w:hAnsi="Times New Roman"/>
          <w:szCs w:val="24"/>
        </w:rPr>
        <w:t xml:space="preserve">Darbų atliko vieta: </w:t>
      </w:r>
      <w:r w:rsidRPr="0018220C">
        <w:rPr>
          <w:rFonts w:ascii="Times New Roman" w:eastAsia="Lucida Sans Unicode" w:hAnsi="Times New Roman"/>
          <w:bCs/>
          <w:kern w:val="2"/>
          <w:szCs w:val="24"/>
          <w:lang w:eastAsia="hi-IN" w:bidi="hi-IN"/>
        </w:rPr>
        <w:t>Pušaloto  g. 191, Panevėžys.</w:t>
      </w:r>
    </w:p>
    <w:p w:rsidR="00022EC2" w:rsidRPr="0018220C" w:rsidRDefault="001175B9" w:rsidP="004423FA">
      <w:pPr>
        <w:numPr>
          <w:ilvl w:val="0"/>
          <w:numId w:val="1"/>
        </w:numPr>
        <w:tabs>
          <w:tab w:val="left" w:pos="284"/>
          <w:tab w:val="num" w:pos="851"/>
        </w:tabs>
        <w:ind w:left="284" w:hanging="284"/>
        <w:jc w:val="both"/>
        <w:rPr>
          <w:rFonts w:ascii="Times New Roman" w:hAnsi="Times New Roman"/>
          <w:szCs w:val="24"/>
        </w:rPr>
      </w:pPr>
      <w:r w:rsidRPr="0018220C">
        <w:rPr>
          <w:rFonts w:ascii="Times New Roman" w:hAnsi="Times New Roman"/>
          <w:szCs w:val="24"/>
        </w:rPr>
        <w:t>Esamas</w:t>
      </w:r>
      <w:r w:rsidR="00F67BD1">
        <w:rPr>
          <w:rFonts w:ascii="Times New Roman" w:hAnsi="Times New Roman"/>
          <w:szCs w:val="24"/>
        </w:rPr>
        <w:t xml:space="preserve"> (keičiamas)</w:t>
      </w:r>
      <w:r w:rsidR="00786126" w:rsidRPr="0018220C">
        <w:rPr>
          <w:rFonts w:ascii="Times New Roman" w:hAnsi="Times New Roman"/>
          <w:szCs w:val="24"/>
        </w:rPr>
        <w:t xml:space="preserve"> Panevėžio RK-1 atmosferinis deaeratorius Nr. 1 skirtas Panevėžio miesto šilumos ti</w:t>
      </w:r>
      <w:r w:rsidRPr="0018220C">
        <w:rPr>
          <w:rFonts w:ascii="Times New Roman" w:hAnsi="Times New Roman"/>
          <w:szCs w:val="24"/>
        </w:rPr>
        <w:t>nklų</w:t>
      </w:r>
      <w:r w:rsidR="00786126" w:rsidRPr="0018220C">
        <w:rPr>
          <w:rFonts w:ascii="Times New Roman" w:hAnsi="Times New Roman"/>
          <w:szCs w:val="24"/>
        </w:rPr>
        <w:t xml:space="preserve">  papildymui. Techniniai </w:t>
      </w:r>
      <w:r w:rsidR="009044B8" w:rsidRPr="0018220C">
        <w:rPr>
          <w:rFonts w:ascii="Times New Roman" w:hAnsi="Times New Roman"/>
          <w:szCs w:val="24"/>
        </w:rPr>
        <w:t>duomenys</w:t>
      </w:r>
      <w:r w:rsidR="00022EC2" w:rsidRPr="0018220C">
        <w:rPr>
          <w:rFonts w:ascii="Times New Roman" w:hAnsi="Times New Roman"/>
          <w:szCs w:val="24"/>
        </w:rPr>
        <w:t>:</w:t>
      </w:r>
    </w:p>
    <w:p w:rsidR="009044B8" w:rsidRPr="0018220C" w:rsidRDefault="00100230" w:rsidP="004423FA">
      <w:pPr>
        <w:numPr>
          <w:ilvl w:val="1"/>
          <w:numId w:val="1"/>
        </w:numPr>
        <w:tabs>
          <w:tab w:val="num" w:pos="709"/>
        </w:tabs>
        <w:ind w:left="709" w:hanging="425"/>
        <w:jc w:val="both"/>
        <w:rPr>
          <w:rFonts w:ascii="Times New Roman" w:hAnsi="Times New Roman"/>
          <w:szCs w:val="24"/>
        </w:rPr>
      </w:pPr>
      <w:r>
        <w:rPr>
          <w:rFonts w:ascii="Times New Roman" w:hAnsi="Times New Roman"/>
          <w:szCs w:val="24"/>
        </w:rPr>
        <w:t>Deaeratoriaus galvutės t</w:t>
      </w:r>
      <w:r w:rsidR="009044B8" w:rsidRPr="0018220C">
        <w:rPr>
          <w:rFonts w:ascii="Times New Roman" w:hAnsi="Times New Roman"/>
          <w:szCs w:val="24"/>
        </w:rPr>
        <w:t>ipas KP-30;</w:t>
      </w:r>
    </w:p>
    <w:p w:rsidR="009044B8" w:rsidRPr="0018220C" w:rsidRDefault="00100230" w:rsidP="004423FA">
      <w:pPr>
        <w:numPr>
          <w:ilvl w:val="1"/>
          <w:numId w:val="1"/>
        </w:numPr>
        <w:tabs>
          <w:tab w:val="num" w:pos="709"/>
        </w:tabs>
        <w:ind w:left="709" w:hanging="425"/>
        <w:jc w:val="both"/>
        <w:rPr>
          <w:rFonts w:ascii="Times New Roman" w:hAnsi="Times New Roman"/>
          <w:szCs w:val="24"/>
        </w:rPr>
      </w:pPr>
      <w:r>
        <w:rPr>
          <w:rFonts w:ascii="Times New Roman" w:hAnsi="Times New Roman"/>
          <w:szCs w:val="24"/>
        </w:rPr>
        <w:t>Nerūdijančio plieno vandens talpos t</w:t>
      </w:r>
      <w:r w:rsidR="005A4A6F" w:rsidRPr="0018220C">
        <w:rPr>
          <w:rFonts w:ascii="Times New Roman" w:hAnsi="Times New Roman"/>
          <w:szCs w:val="24"/>
        </w:rPr>
        <w:t>ūris</w:t>
      </w:r>
      <w:r w:rsidR="009044B8" w:rsidRPr="0018220C">
        <w:rPr>
          <w:rFonts w:ascii="Times New Roman" w:hAnsi="Times New Roman"/>
          <w:szCs w:val="24"/>
        </w:rPr>
        <w:t xml:space="preserve"> 3</w:t>
      </w:r>
      <w:r>
        <w:rPr>
          <w:rFonts w:ascii="Times New Roman" w:hAnsi="Times New Roman"/>
          <w:szCs w:val="24"/>
        </w:rPr>
        <w:t>2</w:t>
      </w:r>
      <w:r w:rsidR="009044B8" w:rsidRPr="0018220C">
        <w:rPr>
          <w:rFonts w:ascii="Times New Roman" w:hAnsi="Times New Roman"/>
          <w:szCs w:val="24"/>
        </w:rPr>
        <w:t xml:space="preserve"> m</w:t>
      </w:r>
      <w:r w:rsidR="009044B8" w:rsidRPr="0018220C">
        <w:rPr>
          <w:rFonts w:ascii="Times New Roman" w:hAnsi="Times New Roman"/>
          <w:szCs w:val="24"/>
          <w:vertAlign w:val="superscript"/>
        </w:rPr>
        <w:t>3</w:t>
      </w:r>
      <w:r w:rsidR="009044B8" w:rsidRPr="0018220C">
        <w:rPr>
          <w:rFonts w:ascii="Times New Roman" w:hAnsi="Times New Roman"/>
          <w:szCs w:val="24"/>
        </w:rPr>
        <w:t>;</w:t>
      </w:r>
    </w:p>
    <w:p w:rsidR="009044B8" w:rsidRPr="0018220C" w:rsidRDefault="00100230" w:rsidP="004423FA">
      <w:pPr>
        <w:numPr>
          <w:ilvl w:val="1"/>
          <w:numId w:val="1"/>
        </w:numPr>
        <w:tabs>
          <w:tab w:val="num" w:pos="709"/>
        </w:tabs>
        <w:ind w:left="709" w:hanging="425"/>
        <w:jc w:val="both"/>
        <w:rPr>
          <w:rFonts w:ascii="Times New Roman" w:hAnsi="Times New Roman"/>
          <w:szCs w:val="24"/>
        </w:rPr>
      </w:pPr>
      <w:r>
        <w:rPr>
          <w:rFonts w:ascii="Times New Roman" w:hAnsi="Times New Roman"/>
          <w:szCs w:val="24"/>
        </w:rPr>
        <w:t>Deaeruojamo vandens n</w:t>
      </w:r>
      <w:r w:rsidR="009044B8" w:rsidRPr="0018220C">
        <w:rPr>
          <w:rFonts w:ascii="Times New Roman" w:hAnsi="Times New Roman"/>
          <w:szCs w:val="24"/>
        </w:rPr>
        <w:t>ašumas 30 m</w:t>
      </w:r>
      <w:r w:rsidR="009044B8" w:rsidRPr="0018220C">
        <w:rPr>
          <w:rFonts w:ascii="Times New Roman" w:hAnsi="Times New Roman"/>
          <w:szCs w:val="24"/>
          <w:vertAlign w:val="superscript"/>
        </w:rPr>
        <w:t>3</w:t>
      </w:r>
      <w:r w:rsidR="009044B8" w:rsidRPr="0018220C">
        <w:rPr>
          <w:rFonts w:ascii="Times New Roman" w:hAnsi="Times New Roman"/>
          <w:szCs w:val="24"/>
        </w:rPr>
        <w:t>/val.;</w:t>
      </w:r>
    </w:p>
    <w:p w:rsidR="009044B8" w:rsidRPr="0018220C" w:rsidRDefault="00100230" w:rsidP="004423FA">
      <w:pPr>
        <w:numPr>
          <w:ilvl w:val="1"/>
          <w:numId w:val="1"/>
        </w:numPr>
        <w:tabs>
          <w:tab w:val="num" w:pos="709"/>
        </w:tabs>
        <w:ind w:left="709" w:hanging="425"/>
        <w:jc w:val="both"/>
        <w:rPr>
          <w:rFonts w:ascii="Times New Roman" w:hAnsi="Times New Roman"/>
          <w:szCs w:val="24"/>
        </w:rPr>
      </w:pPr>
      <w:r>
        <w:rPr>
          <w:rFonts w:ascii="Times New Roman" w:hAnsi="Times New Roman"/>
          <w:szCs w:val="24"/>
        </w:rPr>
        <w:t xml:space="preserve">Projektinis </w:t>
      </w:r>
      <w:r w:rsidR="009044B8" w:rsidRPr="0018220C">
        <w:rPr>
          <w:rFonts w:ascii="Times New Roman" w:hAnsi="Times New Roman"/>
          <w:szCs w:val="24"/>
        </w:rPr>
        <w:t>slėgis 0,0</w:t>
      </w:r>
      <w:r>
        <w:rPr>
          <w:rFonts w:ascii="Times New Roman" w:hAnsi="Times New Roman"/>
          <w:szCs w:val="24"/>
        </w:rPr>
        <w:t>3-0,07</w:t>
      </w:r>
      <w:r w:rsidR="009044B8" w:rsidRPr="0018220C">
        <w:rPr>
          <w:rFonts w:ascii="Times New Roman" w:hAnsi="Times New Roman"/>
          <w:szCs w:val="24"/>
        </w:rPr>
        <w:t xml:space="preserve"> MPa.</w:t>
      </w:r>
    </w:p>
    <w:p w:rsidR="007F79C6" w:rsidRPr="0018220C" w:rsidRDefault="007F79C6" w:rsidP="004423FA">
      <w:pPr>
        <w:numPr>
          <w:ilvl w:val="1"/>
          <w:numId w:val="1"/>
        </w:numPr>
        <w:tabs>
          <w:tab w:val="num" w:pos="709"/>
        </w:tabs>
        <w:ind w:left="709" w:hanging="425"/>
        <w:jc w:val="both"/>
        <w:rPr>
          <w:rFonts w:ascii="Times New Roman" w:hAnsi="Times New Roman"/>
          <w:szCs w:val="24"/>
        </w:rPr>
      </w:pPr>
      <w:r w:rsidRPr="0018220C">
        <w:rPr>
          <w:rFonts w:ascii="Times New Roman" w:hAnsi="Times New Roman"/>
          <w:szCs w:val="24"/>
        </w:rPr>
        <w:t xml:space="preserve">Bako ilgis </w:t>
      </w:r>
      <w:r w:rsidR="00100230">
        <w:rPr>
          <w:rFonts w:ascii="Times New Roman" w:hAnsi="Times New Roman"/>
          <w:szCs w:val="24"/>
        </w:rPr>
        <w:t>8,55</w:t>
      </w:r>
      <w:r w:rsidR="00CE05B5" w:rsidRPr="0018220C">
        <w:rPr>
          <w:rFonts w:ascii="Times New Roman" w:hAnsi="Times New Roman"/>
          <w:szCs w:val="24"/>
        </w:rPr>
        <w:t xml:space="preserve"> m</w:t>
      </w:r>
      <w:r w:rsidRPr="0018220C">
        <w:rPr>
          <w:rFonts w:ascii="Times New Roman" w:hAnsi="Times New Roman"/>
          <w:szCs w:val="24"/>
        </w:rPr>
        <w:t>.</w:t>
      </w:r>
    </w:p>
    <w:p w:rsidR="007F79C6" w:rsidRDefault="007F79C6" w:rsidP="004423FA">
      <w:pPr>
        <w:numPr>
          <w:ilvl w:val="1"/>
          <w:numId w:val="1"/>
        </w:numPr>
        <w:tabs>
          <w:tab w:val="num" w:pos="709"/>
        </w:tabs>
        <w:ind w:left="709" w:hanging="425"/>
        <w:jc w:val="both"/>
        <w:rPr>
          <w:rFonts w:ascii="Times New Roman" w:hAnsi="Times New Roman"/>
          <w:szCs w:val="24"/>
        </w:rPr>
      </w:pPr>
      <w:r w:rsidRPr="0018220C">
        <w:rPr>
          <w:rFonts w:ascii="Times New Roman" w:hAnsi="Times New Roman"/>
          <w:szCs w:val="24"/>
        </w:rPr>
        <w:t xml:space="preserve">Bako diametras </w:t>
      </w:r>
      <w:r w:rsidR="00100230">
        <w:rPr>
          <w:rFonts w:ascii="Times New Roman" w:hAnsi="Times New Roman"/>
          <w:szCs w:val="24"/>
        </w:rPr>
        <w:t>2</w:t>
      </w:r>
      <w:r w:rsidR="00CE05B5" w:rsidRPr="0018220C">
        <w:rPr>
          <w:rFonts w:ascii="Times New Roman" w:hAnsi="Times New Roman"/>
          <w:szCs w:val="24"/>
        </w:rPr>
        <w:t>,</w:t>
      </w:r>
      <w:r w:rsidR="0066220D" w:rsidRPr="0018220C">
        <w:rPr>
          <w:rFonts w:ascii="Times New Roman" w:hAnsi="Times New Roman"/>
          <w:szCs w:val="24"/>
        </w:rPr>
        <w:t>2</w:t>
      </w:r>
      <w:r w:rsidRPr="0018220C">
        <w:rPr>
          <w:rFonts w:ascii="Times New Roman" w:hAnsi="Times New Roman"/>
          <w:szCs w:val="24"/>
        </w:rPr>
        <w:t xml:space="preserve"> </w:t>
      </w:r>
      <w:r w:rsidR="00CE05B5" w:rsidRPr="0018220C">
        <w:rPr>
          <w:rFonts w:ascii="Times New Roman" w:hAnsi="Times New Roman"/>
          <w:szCs w:val="24"/>
        </w:rPr>
        <w:t>m</w:t>
      </w:r>
      <w:r w:rsidRPr="0018220C">
        <w:rPr>
          <w:rFonts w:ascii="Times New Roman" w:hAnsi="Times New Roman"/>
          <w:szCs w:val="24"/>
        </w:rPr>
        <w:t>.</w:t>
      </w:r>
    </w:p>
    <w:p w:rsidR="00585914" w:rsidRPr="0018220C" w:rsidRDefault="00585914" w:rsidP="004423FA">
      <w:pPr>
        <w:numPr>
          <w:ilvl w:val="1"/>
          <w:numId w:val="1"/>
        </w:numPr>
        <w:tabs>
          <w:tab w:val="num" w:pos="709"/>
        </w:tabs>
        <w:ind w:left="709" w:hanging="425"/>
        <w:jc w:val="both"/>
        <w:rPr>
          <w:rFonts w:ascii="Times New Roman" w:hAnsi="Times New Roman"/>
          <w:szCs w:val="24"/>
        </w:rPr>
      </w:pPr>
      <w:r>
        <w:rPr>
          <w:rFonts w:ascii="Times New Roman" w:hAnsi="Times New Roman"/>
          <w:szCs w:val="24"/>
        </w:rPr>
        <w:t>Minkštinto vandens temperatūra į deaeratorių 25±5</w:t>
      </w:r>
      <w:r>
        <w:rPr>
          <w:rFonts w:ascii="Times New Roman" w:hAnsi="Times New Roman"/>
          <w:szCs w:val="24"/>
          <w:vertAlign w:val="superscript"/>
        </w:rPr>
        <w:t>o</w:t>
      </w:r>
      <w:r>
        <w:rPr>
          <w:rFonts w:ascii="Times New Roman" w:hAnsi="Times New Roman"/>
          <w:szCs w:val="24"/>
        </w:rPr>
        <w:t>C.</w:t>
      </w:r>
    </w:p>
    <w:p w:rsidR="00100230" w:rsidRDefault="00A54B57" w:rsidP="00100230">
      <w:pPr>
        <w:numPr>
          <w:ilvl w:val="1"/>
          <w:numId w:val="1"/>
        </w:numPr>
        <w:tabs>
          <w:tab w:val="num" w:pos="709"/>
        </w:tabs>
        <w:ind w:left="709" w:hanging="425"/>
        <w:jc w:val="both"/>
        <w:rPr>
          <w:rFonts w:ascii="Times New Roman" w:hAnsi="Times New Roman"/>
          <w:szCs w:val="24"/>
        </w:rPr>
      </w:pPr>
      <w:r w:rsidRPr="0018220C">
        <w:rPr>
          <w:rFonts w:ascii="Times New Roman" w:hAnsi="Times New Roman"/>
          <w:szCs w:val="24"/>
        </w:rPr>
        <w:t xml:space="preserve">Garai tiekiami iš katilinės garo </w:t>
      </w:r>
      <w:r w:rsidR="00100230">
        <w:rPr>
          <w:rFonts w:ascii="Times New Roman" w:hAnsi="Times New Roman"/>
          <w:szCs w:val="24"/>
        </w:rPr>
        <w:t xml:space="preserve">vamzdyno už redukuojančio </w:t>
      </w:r>
      <w:r w:rsidR="00D769AC">
        <w:rPr>
          <w:rFonts w:ascii="Times New Roman" w:hAnsi="Times New Roman"/>
          <w:szCs w:val="24"/>
        </w:rPr>
        <w:t>įrenginio</w:t>
      </w:r>
      <w:r w:rsidR="00100230">
        <w:rPr>
          <w:rFonts w:ascii="Times New Roman" w:hAnsi="Times New Roman"/>
          <w:szCs w:val="24"/>
        </w:rPr>
        <w:t xml:space="preserve"> (RĮ)</w:t>
      </w:r>
      <w:r w:rsidRPr="0018220C">
        <w:rPr>
          <w:rFonts w:ascii="Times New Roman" w:hAnsi="Times New Roman"/>
          <w:szCs w:val="24"/>
        </w:rPr>
        <w:t>, kuriame slėgis</w:t>
      </w:r>
      <w:r w:rsidR="0018220C" w:rsidRPr="0018220C">
        <w:rPr>
          <w:rFonts w:ascii="Times New Roman" w:hAnsi="Times New Roman"/>
          <w:szCs w:val="24"/>
        </w:rPr>
        <w:t xml:space="preserve"> </w:t>
      </w:r>
      <w:r w:rsidR="00100230">
        <w:rPr>
          <w:rFonts w:ascii="Times New Roman" w:hAnsi="Times New Roman"/>
          <w:szCs w:val="24"/>
        </w:rPr>
        <w:t>4</w:t>
      </w:r>
      <w:r w:rsidR="0018220C" w:rsidRPr="0018220C">
        <w:rPr>
          <w:rFonts w:ascii="Times New Roman" w:hAnsi="Times New Roman"/>
          <w:szCs w:val="24"/>
        </w:rPr>
        <w:t>±</w:t>
      </w:r>
      <w:r w:rsidR="00100230">
        <w:rPr>
          <w:rFonts w:ascii="Times New Roman" w:hAnsi="Times New Roman"/>
          <w:szCs w:val="24"/>
        </w:rPr>
        <w:t>0,</w:t>
      </w:r>
      <w:r w:rsidR="0018220C" w:rsidRPr="0018220C">
        <w:rPr>
          <w:rFonts w:ascii="Times New Roman" w:hAnsi="Times New Roman"/>
          <w:szCs w:val="24"/>
        </w:rPr>
        <w:t>2 bar.</w:t>
      </w:r>
      <w:r w:rsidRPr="0018220C">
        <w:rPr>
          <w:rFonts w:ascii="Times New Roman" w:hAnsi="Times New Roman"/>
          <w:szCs w:val="24"/>
        </w:rPr>
        <w:t>, temp.</w:t>
      </w:r>
      <w:r w:rsidR="00AE57EC" w:rsidRPr="0018220C">
        <w:rPr>
          <w:rFonts w:ascii="Times New Roman" w:hAnsi="Times New Roman"/>
          <w:szCs w:val="24"/>
        </w:rPr>
        <w:t xml:space="preserve"> </w:t>
      </w:r>
      <w:r w:rsidR="0018220C" w:rsidRPr="0018220C">
        <w:rPr>
          <w:rFonts w:ascii="Times New Roman" w:hAnsi="Times New Roman"/>
          <w:szCs w:val="24"/>
        </w:rPr>
        <w:t>2</w:t>
      </w:r>
      <w:r w:rsidR="00100230">
        <w:rPr>
          <w:rFonts w:ascii="Times New Roman" w:hAnsi="Times New Roman"/>
          <w:szCs w:val="24"/>
        </w:rPr>
        <w:t>0</w:t>
      </w:r>
      <w:r w:rsidR="0018220C" w:rsidRPr="0018220C">
        <w:rPr>
          <w:rFonts w:ascii="Times New Roman" w:hAnsi="Times New Roman"/>
          <w:szCs w:val="24"/>
        </w:rPr>
        <w:t>0÷</w:t>
      </w:r>
      <w:r w:rsidR="00100230">
        <w:rPr>
          <w:rFonts w:ascii="Times New Roman" w:hAnsi="Times New Roman"/>
          <w:szCs w:val="24"/>
        </w:rPr>
        <w:t>2</w:t>
      </w:r>
      <w:r w:rsidR="0018220C" w:rsidRPr="0018220C">
        <w:rPr>
          <w:rFonts w:ascii="Times New Roman" w:hAnsi="Times New Roman"/>
          <w:szCs w:val="24"/>
        </w:rPr>
        <w:t>20</w:t>
      </w:r>
      <w:r w:rsidR="0018220C" w:rsidRPr="0018220C">
        <w:rPr>
          <w:rFonts w:ascii="Times New Roman" w:hAnsi="Times New Roman"/>
          <w:szCs w:val="24"/>
          <w:vertAlign w:val="superscript"/>
        </w:rPr>
        <w:t>o</w:t>
      </w:r>
      <w:r w:rsidR="0018220C" w:rsidRPr="0018220C">
        <w:rPr>
          <w:rFonts w:ascii="Times New Roman" w:hAnsi="Times New Roman"/>
          <w:szCs w:val="24"/>
        </w:rPr>
        <w:t>C.</w:t>
      </w:r>
    </w:p>
    <w:p w:rsidR="00100230" w:rsidRPr="00100230" w:rsidRDefault="00100230" w:rsidP="00100230">
      <w:pPr>
        <w:numPr>
          <w:ilvl w:val="1"/>
          <w:numId w:val="1"/>
        </w:numPr>
        <w:tabs>
          <w:tab w:val="num" w:pos="709"/>
        </w:tabs>
        <w:ind w:left="709" w:hanging="425"/>
        <w:jc w:val="both"/>
        <w:rPr>
          <w:rFonts w:ascii="Times New Roman" w:hAnsi="Times New Roman"/>
          <w:szCs w:val="24"/>
        </w:rPr>
      </w:pPr>
      <w:r w:rsidRPr="00100230">
        <w:rPr>
          <w:rFonts w:ascii="Times New Roman" w:hAnsi="Times New Roman"/>
          <w:szCs w:val="24"/>
        </w:rPr>
        <w:t xml:space="preserve">Deaeratoriaus vandens lygis palaikomas minkštinto vandens siurblių pagalba. Siurbliai valdomi vieno dažnio keitiklio, SCADA pagalba priskiriant kuris siurblys dirbs su dažnio keitikliu.  Minkštinto vandens siurbliai Nr. 1 ir Nr. 2. GRUNDFOS. Tipas: NB50-160/153. Našumas 75 m3/val; slėgis 0,27 MPa; El. variklis 7,5 kW. </w:t>
      </w:r>
    </w:p>
    <w:p w:rsidR="00975006" w:rsidRPr="0018220C" w:rsidRDefault="001175B9" w:rsidP="00A9369F">
      <w:pPr>
        <w:numPr>
          <w:ilvl w:val="0"/>
          <w:numId w:val="1"/>
        </w:numPr>
        <w:jc w:val="both"/>
        <w:rPr>
          <w:rFonts w:ascii="Times New Roman" w:hAnsi="Times New Roman"/>
          <w:szCs w:val="24"/>
        </w:rPr>
      </w:pPr>
      <w:r w:rsidRPr="0018220C">
        <w:rPr>
          <w:rFonts w:ascii="Times New Roman" w:hAnsi="Times New Roman"/>
          <w:szCs w:val="24"/>
        </w:rPr>
        <w:t>Atlikti</w:t>
      </w:r>
      <w:r w:rsidR="00A9369F" w:rsidRPr="0018220C">
        <w:rPr>
          <w:rFonts w:ascii="Times New Roman" w:hAnsi="Times New Roman"/>
          <w:szCs w:val="24"/>
        </w:rPr>
        <w:t xml:space="preserve"> e</w:t>
      </w:r>
      <w:r w:rsidR="00975006" w:rsidRPr="0018220C">
        <w:rPr>
          <w:rFonts w:ascii="Times New Roman" w:hAnsi="Times New Roman"/>
          <w:szCs w:val="24"/>
        </w:rPr>
        <w:t>samo atmosferinio deaeratoriaus Nr. 1 demontavim</w:t>
      </w:r>
      <w:r w:rsidR="00A9369F" w:rsidRPr="0018220C">
        <w:rPr>
          <w:rFonts w:ascii="Times New Roman" w:hAnsi="Times New Roman"/>
          <w:szCs w:val="24"/>
        </w:rPr>
        <w:t>ą</w:t>
      </w:r>
      <w:r w:rsidR="00975006" w:rsidRPr="0018220C">
        <w:rPr>
          <w:rFonts w:ascii="Times New Roman" w:hAnsi="Times New Roman"/>
          <w:szCs w:val="24"/>
        </w:rPr>
        <w:t>.</w:t>
      </w:r>
    </w:p>
    <w:p w:rsidR="00975006" w:rsidRPr="00B06D39" w:rsidRDefault="001C1C97" w:rsidP="00B06D39">
      <w:pPr>
        <w:numPr>
          <w:ilvl w:val="0"/>
          <w:numId w:val="1"/>
        </w:numPr>
        <w:jc w:val="both"/>
        <w:rPr>
          <w:rFonts w:ascii="Times New Roman" w:hAnsi="Times New Roman"/>
          <w:szCs w:val="24"/>
        </w:rPr>
      </w:pPr>
      <w:r w:rsidRPr="00B06D39">
        <w:rPr>
          <w:rFonts w:ascii="Times New Roman" w:hAnsi="Times New Roman"/>
          <w:szCs w:val="24"/>
        </w:rPr>
        <w:t>Demontuo</w:t>
      </w:r>
      <w:r w:rsidR="00B06D39">
        <w:rPr>
          <w:rFonts w:ascii="Times New Roman" w:hAnsi="Times New Roman"/>
          <w:szCs w:val="24"/>
        </w:rPr>
        <w:t>t</w:t>
      </w:r>
      <w:r w:rsidRPr="00B06D39">
        <w:rPr>
          <w:rFonts w:ascii="Times New Roman" w:hAnsi="Times New Roman"/>
          <w:szCs w:val="24"/>
        </w:rPr>
        <w:t>o deaeratoriaus vietoje s</w:t>
      </w:r>
      <w:r w:rsidR="00A9369F" w:rsidRPr="00B06D39">
        <w:rPr>
          <w:rFonts w:ascii="Times New Roman" w:hAnsi="Times New Roman"/>
          <w:szCs w:val="24"/>
        </w:rPr>
        <w:t xml:space="preserve">uprojektuoti ir </w:t>
      </w:r>
      <w:r w:rsidR="00AF383D">
        <w:rPr>
          <w:rFonts w:ascii="Times New Roman" w:hAnsi="Times New Roman"/>
          <w:szCs w:val="24"/>
        </w:rPr>
        <w:t>įrengti</w:t>
      </w:r>
      <w:r w:rsidR="00B06D39" w:rsidRPr="00B06D39">
        <w:rPr>
          <w:rFonts w:ascii="Times New Roman" w:hAnsi="Times New Roman"/>
          <w:szCs w:val="24"/>
        </w:rPr>
        <w:t xml:space="preserve"> </w:t>
      </w:r>
      <w:r w:rsidR="00B06D39">
        <w:rPr>
          <w:rFonts w:ascii="Times New Roman" w:hAnsi="Times New Roman"/>
          <w:szCs w:val="24"/>
        </w:rPr>
        <w:t>n</w:t>
      </w:r>
      <w:r w:rsidR="00975006" w:rsidRPr="00B06D39">
        <w:rPr>
          <w:rFonts w:ascii="Times New Roman" w:hAnsi="Times New Roman"/>
          <w:szCs w:val="24"/>
        </w:rPr>
        <w:t>aują atmosferinį deaeratorių, kuri</w:t>
      </w:r>
      <w:r w:rsidR="00A9369F" w:rsidRPr="00B06D39">
        <w:rPr>
          <w:rFonts w:ascii="Times New Roman" w:hAnsi="Times New Roman"/>
          <w:szCs w:val="24"/>
        </w:rPr>
        <w:t xml:space="preserve">o </w:t>
      </w:r>
      <w:r w:rsidR="00975006" w:rsidRPr="00B06D39">
        <w:rPr>
          <w:rFonts w:ascii="Times New Roman" w:hAnsi="Times New Roman"/>
          <w:szCs w:val="24"/>
        </w:rPr>
        <w:t>technini</w:t>
      </w:r>
      <w:r w:rsidR="00A9369F" w:rsidRPr="00B06D39">
        <w:rPr>
          <w:rFonts w:ascii="Times New Roman" w:hAnsi="Times New Roman"/>
          <w:szCs w:val="24"/>
        </w:rPr>
        <w:t>ai parametrai</w:t>
      </w:r>
      <w:r w:rsidR="00975006" w:rsidRPr="00B06D39">
        <w:rPr>
          <w:rFonts w:ascii="Times New Roman" w:hAnsi="Times New Roman"/>
          <w:szCs w:val="24"/>
        </w:rPr>
        <w:t>:</w:t>
      </w:r>
    </w:p>
    <w:p w:rsidR="00B06D39" w:rsidRDefault="00896A60" w:rsidP="00B06D39">
      <w:pPr>
        <w:numPr>
          <w:ilvl w:val="1"/>
          <w:numId w:val="1"/>
        </w:numPr>
        <w:jc w:val="both"/>
        <w:rPr>
          <w:rFonts w:ascii="Times New Roman" w:hAnsi="Times New Roman"/>
          <w:szCs w:val="24"/>
        </w:rPr>
      </w:pPr>
      <w:r w:rsidRPr="0018220C">
        <w:rPr>
          <w:rFonts w:ascii="Times New Roman" w:hAnsi="Times New Roman"/>
          <w:szCs w:val="24"/>
        </w:rPr>
        <w:t>Deaeruojamo vandens našumas</w:t>
      </w:r>
      <w:r w:rsidR="004872D0" w:rsidRPr="0018220C">
        <w:rPr>
          <w:rFonts w:ascii="Times New Roman" w:hAnsi="Times New Roman"/>
          <w:szCs w:val="24"/>
        </w:rPr>
        <w:t xml:space="preserve"> </w:t>
      </w:r>
      <w:r w:rsidRPr="0018220C">
        <w:rPr>
          <w:rFonts w:ascii="Times New Roman" w:hAnsi="Times New Roman"/>
          <w:szCs w:val="24"/>
        </w:rPr>
        <w:t>30</w:t>
      </w:r>
      <w:bookmarkStart w:id="0" w:name="_Hlk200630503"/>
      <w:r w:rsidR="004872D0" w:rsidRPr="0018220C">
        <w:rPr>
          <w:rFonts w:ascii="Times New Roman" w:hAnsi="Times New Roman"/>
          <w:szCs w:val="24"/>
        </w:rPr>
        <w:t>±10</w:t>
      </w:r>
      <w:r w:rsidR="00CE05B5" w:rsidRPr="0018220C">
        <w:rPr>
          <w:rFonts w:ascii="Times New Roman" w:hAnsi="Times New Roman"/>
          <w:szCs w:val="24"/>
        </w:rPr>
        <w:t>%</w:t>
      </w:r>
      <w:bookmarkEnd w:id="0"/>
      <w:r w:rsidR="004872D0" w:rsidRPr="0018220C">
        <w:rPr>
          <w:rFonts w:ascii="Times New Roman" w:hAnsi="Times New Roman"/>
          <w:szCs w:val="24"/>
        </w:rPr>
        <w:t xml:space="preserve"> </w:t>
      </w:r>
      <w:r w:rsidRPr="0018220C">
        <w:rPr>
          <w:rFonts w:ascii="Times New Roman" w:hAnsi="Times New Roman"/>
          <w:szCs w:val="24"/>
        </w:rPr>
        <w:t xml:space="preserve"> m</w:t>
      </w:r>
      <w:r w:rsidRPr="0018220C">
        <w:rPr>
          <w:rFonts w:ascii="Times New Roman" w:hAnsi="Times New Roman"/>
          <w:szCs w:val="24"/>
          <w:vertAlign w:val="superscript"/>
        </w:rPr>
        <w:t>3</w:t>
      </w:r>
      <w:r w:rsidRPr="0018220C">
        <w:rPr>
          <w:rFonts w:ascii="Times New Roman" w:hAnsi="Times New Roman"/>
          <w:szCs w:val="24"/>
        </w:rPr>
        <w:t>/val.</w:t>
      </w:r>
    </w:p>
    <w:p w:rsidR="00B06D39" w:rsidRDefault="00F06B59" w:rsidP="00B06D39">
      <w:pPr>
        <w:numPr>
          <w:ilvl w:val="1"/>
          <w:numId w:val="1"/>
        </w:numPr>
        <w:jc w:val="both"/>
        <w:rPr>
          <w:rFonts w:ascii="Times New Roman" w:hAnsi="Times New Roman"/>
          <w:szCs w:val="24"/>
        </w:rPr>
      </w:pPr>
      <w:r w:rsidRPr="00B06D39">
        <w:rPr>
          <w:rFonts w:ascii="Times New Roman" w:hAnsi="Times New Roman"/>
          <w:szCs w:val="24"/>
        </w:rPr>
        <w:t xml:space="preserve">Našumo reguliavimo diapazonas </w:t>
      </w:r>
      <w:r w:rsidR="00CE05B5" w:rsidRPr="00B06D39">
        <w:rPr>
          <w:rFonts w:ascii="Times New Roman" w:hAnsi="Times New Roman"/>
          <w:szCs w:val="24"/>
        </w:rPr>
        <w:t>ne mažiau kaip 30÷100% nominalaus našumo</w:t>
      </w:r>
      <w:r w:rsidRPr="00B06D39">
        <w:rPr>
          <w:rFonts w:ascii="Times New Roman" w:hAnsi="Times New Roman"/>
          <w:szCs w:val="24"/>
        </w:rPr>
        <w:t>.</w:t>
      </w:r>
    </w:p>
    <w:p w:rsidR="00B06D39" w:rsidRDefault="00AB76BF" w:rsidP="00B06D39">
      <w:pPr>
        <w:numPr>
          <w:ilvl w:val="1"/>
          <w:numId w:val="1"/>
        </w:numPr>
        <w:jc w:val="both"/>
        <w:rPr>
          <w:rFonts w:ascii="Times New Roman" w:hAnsi="Times New Roman"/>
          <w:szCs w:val="24"/>
        </w:rPr>
      </w:pPr>
      <w:r w:rsidRPr="00B06D39">
        <w:rPr>
          <w:rFonts w:ascii="Times New Roman" w:hAnsi="Times New Roman"/>
          <w:szCs w:val="24"/>
        </w:rPr>
        <w:t>Bako darbinė talpa</w:t>
      </w:r>
      <w:r w:rsidR="006C3B92" w:rsidRPr="00B06D39">
        <w:rPr>
          <w:rFonts w:ascii="Times New Roman" w:hAnsi="Times New Roman"/>
          <w:szCs w:val="24"/>
        </w:rPr>
        <w:t xml:space="preserve"> </w:t>
      </w:r>
      <w:r w:rsidR="00896A60" w:rsidRPr="00B06D39">
        <w:rPr>
          <w:rFonts w:ascii="Times New Roman" w:hAnsi="Times New Roman"/>
          <w:szCs w:val="24"/>
        </w:rPr>
        <w:t>30</w:t>
      </w:r>
      <w:r w:rsidR="00100230" w:rsidRPr="0018220C">
        <w:rPr>
          <w:rFonts w:ascii="Times New Roman" w:hAnsi="Times New Roman"/>
          <w:szCs w:val="24"/>
        </w:rPr>
        <w:t>±10%</w:t>
      </w:r>
      <w:r w:rsidR="00896A60" w:rsidRPr="00B06D39">
        <w:rPr>
          <w:rFonts w:ascii="Times New Roman" w:hAnsi="Times New Roman"/>
          <w:szCs w:val="24"/>
        </w:rPr>
        <w:t xml:space="preserve"> m</w:t>
      </w:r>
      <w:r w:rsidR="00896A60" w:rsidRPr="00B06D39">
        <w:rPr>
          <w:rFonts w:ascii="Times New Roman" w:hAnsi="Times New Roman"/>
          <w:szCs w:val="24"/>
          <w:vertAlign w:val="superscript"/>
        </w:rPr>
        <w:t>3</w:t>
      </w:r>
      <w:r w:rsidR="00896A60" w:rsidRPr="00B06D39">
        <w:rPr>
          <w:rFonts w:ascii="Times New Roman" w:hAnsi="Times New Roman"/>
          <w:szCs w:val="24"/>
        </w:rPr>
        <w:t>.</w:t>
      </w:r>
    </w:p>
    <w:p w:rsidR="00B06D39" w:rsidRDefault="006C3B92" w:rsidP="00B06D39">
      <w:pPr>
        <w:numPr>
          <w:ilvl w:val="1"/>
          <w:numId w:val="1"/>
        </w:numPr>
        <w:jc w:val="both"/>
        <w:rPr>
          <w:rFonts w:ascii="Times New Roman" w:hAnsi="Times New Roman"/>
          <w:szCs w:val="24"/>
        </w:rPr>
      </w:pPr>
      <w:r w:rsidRPr="00B06D39">
        <w:rPr>
          <w:rFonts w:ascii="Times New Roman" w:hAnsi="Times New Roman"/>
          <w:szCs w:val="24"/>
        </w:rPr>
        <w:t>Nominalus</w:t>
      </w:r>
      <w:r w:rsidR="00896A60" w:rsidRPr="00B06D39">
        <w:rPr>
          <w:rFonts w:ascii="Times New Roman" w:hAnsi="Times New Roman"/>
          <w:szCs w:val="24"/>
        </w:rPr>
        <w:t xml:space="preserve"> slėgis</w:t>
      </w:r>
      <w:r w:rsidRPr="00B06D39">
        <w:rPr>
          <w:rFonts w:ascii="Times New Roman" w:hAnsi="Times New Roman"/>
          <w:szCs w:val="24"/>
        </w:rPr>
        <w:t xml:space="preserve"> apie</w:t>
      </w:r>
      <w:r w:rsidR="00896A60" w:rsidRPr="00B06D39">
        <w:rPr>
          <w:rFonts w:ascii="Times New Roman" w:hAnsi="Times New Roman"/>
          <w:szCs w:val="24"/>
        </w:rPr>
        <w:t xml:space="preserve"> 0,2 bar.</w:t>
      </w:r>
    </w:p>
    <w:p w:rsidR="00B06D39" w:rsidRDefault="00896A60" w:rsidP="00B06D39">
      <w:pPr>
        <w:numPr>
          <w:ilvl w:val="1"/>
          <w:numId w:val="1"/>
        </w:numPr>
        <w:jc w:val="both"/>
        <w:rPr>
          <w:rFonts w:ascii="Times New Roman" w:hAnsi="Times New Roman"/>
          <w:szCs w:val="24"/>
        </w:rPr>
      </w:pPr>
      <w:r w:rsidRPr="00B06D39">
        <w:rPr>
          <w:rFonts w:ascii="Times New Roman" w:hAnsi="Times New Roman"/>
          <w:szCs w:val="24"/>
        </w:rPr>
        <w:t xml:space="preserve">Leistinas slėgis korpuse </w:t>
      </w:r>
      <w:r w:rsidR="00A420E3">
        <w:rPr>
          <w:rFonts w:ascii="Times New Roman" w:hAnsi="Times New Roman"/>
          <w:szCs w:val="24"/>
        </w:rPr>
        <w:t>≥</w:t>
      </w:r>
      <w:r w:rsidRPr="00B06D39">
        <w:rPr>
          <w:rFonts w:ascii="Times New Roman" w:hAnsi="Times New Roman"/>
          <w:szCs w:val="24"/>
        </w:rPr>
        <w:t>1,0 bar.</w:t>
      </w:r>
    </w:p>
    <w:p w:rsidR="00B06D39" w:rsidRDefault="00896A60" w:rsidP="00B06D39">
      <w:pPr>
        <w:numPr>
          <w:ilvl w:val="1"/>
          <w:numId w:val="1"/>
        </w:numPr>
        <w:jc w:val="both"/>
        <w:rPr>
          <w:rFonts w:ascii="Times New Roman" w:hAnsi="Times New Roman"/>
          <w:szCs w:val="24"/>
        </w:rPr>
      </w:pPr>
      <w:r w:rsidRPr="00B06D39">
        <w:rPr>
          <w:rFonts w:ascii="Times New Roman" w:hAnsi="Times New Roman"/>
          <w:szCs w:val="24"/>
        </w:rPr>
        <w:t>Darbinė</w:t>
      </w:r>
      <w:r w:rsidR="006C3B92" w:rsidRPr="00B06D39">
        <w:rPr>
          <w:rFonts w:ascii="Times New Roman" w:hAnsi="Times New Roman"/>
          <w:szCs w:val="24"/>
        </w:rPr>
        <w:t xml:space="preserve"> vandens</w:t>
      </w:r>
      <w:r w:rsidRPr="00B06D39">
        <w:rPr>
          <w:rFonts w:ascii="Times New Roman" w:hAnsi="Times New Roman"/>
          <w:szCs w:val="24"/>
        </w:rPr>
        <w:t xml:space="preserve"> temperatūra</w:t>
      </w:r>
      <w:r w:rsidR="006C3B92" w:rsidRPr="00B06D39">
        <w:rPr>
          <w:rFonts w:ascii="Times New Roman" w:hAnsi="Times New Roman"/>
          <w:szCs w:val="24"/>
        </w:rPr>
        <w:t xml:space="preserve"> apie 104</w:t>
      </w:r>
      <w:r w:rsidRPr="00B06D39">
        <w:rPr>
          <w:rFonts w:ascii="Times New Roman" w:hAnsi="Times New Roman"/>
          <w:szCs w:val="24"/>
        </w:rPr>
        <w:t xml:space="preserve"> </w:t>
      </w:r>
      <w:r w:rsidRPr="0018220C">
        <w:rPr>
          <w:rFonts w:ascii="Times New Roman" w:hAnsi="Times New Roman"/>
          <w:szCs w:val="24"/>
        </w:rPr>
        <w:sym w:font="Symbol" w:char="F0B0"/>
      </w:r>
      <w:r w:rsidRPr="00B06D39">
        <w:rPr>
          <w:rFonts w:ascii="Times New Roman" w:hAnsi="Times New Roman"/>
          <w:szCs w:val="24"/>
        </w:rPr>
        <w:t>C.</w:t>
      </w:r>
    </w:p>
    <w:p w:rsidR="00B06D39" w:rsidRDefault="00782D31" w:rsidP="00B06D39">
      <w:pPr>
        <w:numPr>
          <w:ilvl w:val="1"/>
          <w:numId w:val="1"/>
        </w:numPr>
        <w:jc w:val="both"/>
        <w:rPr>
          <w:rFonts w:ascii="Times New Roman" w:hAnsi="Times New Roman"/>
          <w:szCs w:val="24"/>
        </w:rPr>
      </w:pPr>
      <w:r w:rsidRPr="00B06D39">
        <w:rPr>
          <w:rFonts w:ascii="Times New Roman" w:hAnsi="Times New Roman"/>
          <w:szCs w:val="24"/>
        </w:rPr>
        <w:t>Ištirpusio d</w:t>
      </w:r>
      <w:r w:rsidR="007F79C6" w:rsidRPr="00B06D39">
        <w:rPr>
          <w:rFonts w:ascii="Times New Roman" w:hAnsi="Times New Roman"/>
          <w:szCs w:val="24"/>
        </w:rPr>
        <w:t xml:space="preserve">eguonies kiekis deaeruotame vandenyje ne daugiau </w:t>
      </w:r>
      <w:r w:rsidRPr="00B06D39">
        <w:rPr>
          <w:rFonts w:ascii="Times New Roman" w:hAnsi="Times New Roman"/>
          <w:szCs w:val="24"/>
        </w:rPr>
        <w:t>5</w:t>
      </w:r>
      <w:r w:rsidR="007F79C6" w:rsidRPr="00B06D39">
        <w:rPr>
          <w:rFonts w:ascii="Times New Roman" w:hAnsi="Times New Roman"/>
          <w:szCs w:val="24"/>
        </w:rPr>
        <w:t xml:space="preserve">0 </w:t>
      </w:r>
      <w:r w:rsidR="0048759A" w:rsidRPr="00B06D39">
        <w:rPr>
          <w:rFonts w:ascii="Times New Roman" w:hAnsi="Times New Roman"/>
          <w:szCs w:val="24"/>
        </w:rPr>
        <w:t>µ</w:t>
      </w:r>
      <w:r w:rsidR="007F79C6" w:rsidRPr="00B06D39">
        <w:rPr>
          <w:rFonts w:ascii="Times New Roman" w:hAnsi="Times New Roman"/>
          <w:szCs w:val="24"/>
        </w:rPr>
        <w:t>g/</w:t>
      </w:r>
      <w:r w:rsidRPr="00B06D39">
        <w:rPr>
          <w:rFonts w:ascii="Times New Roman" w:hAnsi="Times New Roman"/>
          <w:szCs w:val="24"/>
        </w:rPr>
        <w:t>dm</w:t>
      </w:r>
      <w:r w:rsidRPr="00B06D39">
        <w:rPr>
          <w:rFonts w:ascii="Times New Roman" w:hAnsi="Times New Roman"/>
          <w:szCs w:val="24"/>
          <w:vertAlign w:val="superscript"/>
        </w:rPr>
        <w:t>3</w:t>
      </w:r>
      <w:r w:rsidR="007F79C6" w:rsidRPr="00B06D39">
        <w:rPr>
          <w:rFonts w:ascii="Times New Roman" w:hAnsi="Times New Roman"/>
          <w:szCs w:val="24"/>
        </w:rPr>
        <w:t>.</w:t>
      </w:r>
    </w:p>
    <w:p w:rsidR="00B06D39" w:rsidRDefault="007F79C6" w:rsidP="00B06D39">
      <w:pPr>
        <w:numPr>
          <w:ilvl w:val="1"/>
          <w:numId w:val="1"/>
        </w:numPr>
        <w:jc w:val="both"/>
        <w:rPr>
          <w:rFonts w:ascii="Times New Roman" w:hAnsi="Times New Roman"/>
          <w:szCs w:val="24"/>
        </w:rPr>
      </w:pPr>
      <w:r w:rsidRPr="00B06D39">
        <w:rPr>
          <w:rFonts w:ascii="Times New Roman" w:hAnsi="Times New Roman"/>
          <w:szCs w:val="24"/>
        </w:rPr>
        <w:t>Laisvos angliarūgštės deaeruotame vandenyje neturi būti.</w:t>
      </w:r>
    </w:p>
    <w:p w:rsidR="00B06D39" w:rsidRDefault="00896A60" w:rsidP="00B06D39">
      <w:pPr>
        <w:numPr>
          <w:ilvl w:val="1"/>
          <w:numId w:val="1"/>
        </w:numPr>
        <w:jc w:val="both"/>
        <w:rPr>
          <w:rFonts w:ascii="Times New Roman" w:hAnsi="Times New Roman"/>
          <w:szCs w:val="24"/>
        </w:rPr>
      </w:pPr>
      <w:r w:rsidRPr="00B06D39">
        <w:rPr>
          <w:rFonts w:ascii="Times New Roman" w:hAnsi="Times New Roman"/>
          <w:szCs w:val="24"/>
        </w:rPr>
        <w:t xml:space="preserve">Komplektacija: Garo, vandens paskirstymo vamzdžiai, garo ežektoriai, apsaugos vožtuvas (-ai), vandenrodžio stiklai, lygio davikliai, </w:t>
      </w:r>
      <w:r w:rsidR="009F1B5A" w:rsidRPr="00B06D39">
        <w:rPr>
          <w:rFonts w:ascii="Times New Roman" w:hAnsi="Times New Roman"/>
          <w:szCs w:val="24"/>
        </w:rPr>
        <w:t xml:space="preserve">slėgio ir temperatūros </w:t>
      </w:r>
      <w:r w:rsidRPr="00B06D39">
        <w:rPr>
          <w:rFonts w:ascii="Times New Roman" w:hAnsi="Times New Roman"/>
          <w:szCs w:val="24"/>
        </w:rPr>
        <w:t>matavimo prietaisai</w:t>
      </w:r>
      <w:r w:rsidR="009F1B5A" w:rsidRPr="00B06D39">
        <w:rPr>
          <w:rFonts w:ascii="Times New Roman" w:hAnsi="Times New Roman"/>
          <w:szCs w:val="24"/>
        </w:rPr>
        <w:t>.</w:t>
      </w:r>
    </w:p>
    <w:p w:rsidR="00B06D39" w:rsidRDefault="001C1C97" w:rsidP="00B06D39">
      <w:pPr>
        <w:numPr>
          <w:ilvl w:val="1"/>
          <w:numId w:val="1"/>
        </w:numPr>
        <w:tabs>
          <w:tab w:val="left" w:pos="993"/>
        </w:tabs>
        <w:jc w:val="both"/>
        <w:rPr>
          <w:rFonts w:ascii="Times New Roman" w:hAnsi="Times New Roman"/>
          <w:szCs w:val="24"/>
        </w:rPr>
      </w:pPr>
      <w:r w:rsidRPr="00B06D39">
        <w:rPr>
          <w:rFonts w:ascii="Times New Roman" w:hAnsi="Times New Roman"/>
          <w:szCs w:val="24"/>
        </w:rPr>
        <w:t>Deaeratorių pajungti prie atitinkamų esamų vamzdynų</w:t>
      </w:r>
      <w:r w:rsidR="00A420E3">
        <w:rPr>
          <w:rFonts w:ascii="Times New Roman" w:hAnsi="Times New Roman"/>
          <w:szCs w:val="24"/>
        </w:rPr>
        <w:t xml:space="preserve">, tame tarpe, bet neapsiribojant, išgarų šilumokaičio, chemiškai valyto vandens šilumokaičio, deaeruoto </w:t>
      </w:r>
      <w:r w:rsidR="00DF143E">
        <w:rPr>
          <w:rFonts w:ascii="Times New Roman" w:hAnsi="Times New Roman"/>
          <w:szCs w:val="24"/>
        </w:rPr>
        <w:t>vandens</w:t>
      </w:r>
      <w:r w:rsidR="008A6220">
        <w:rPr>
          <w:rFonts w:ascii="Times New Roman" w:hAnsi="Times New Roman"/>
          <w:szCs w:val="24"/>
        </w:rPr>
        <w:t xml:space="preserve"> linijos</w:t>
      </w:r>
      <w:r w:rsidR="00DF143E">
        <w:rPr>
          <w:rFonts w:ascii="Times New Roman" w:hAnsi="Times New Roman"/>
          <w:szCs w:val="24"/>
        </w:rPr>
        <w:t xml:space="preserve"> į tinklų papildymo siurblius, drenažo linijų ir pan.</w:t>
      </w:r>
    </w:p>
    <w:p w:rsidR="00B06D39" w:rsidRDefault="00AB76BF" w:rsidP="00B06D39">
      <w:pPr>
        <w:numPr>
          <w:ilvl w:val="1"/>
          <w:numId w:val="1"/>
        </w:numPr>
        <w:tabs>
          <w:tab w:val="left" w:pos="993"/>
        </w:tabs>
        <w:jc w:val="both"/>
        <w:rPr>
          <w:rFonts w:ascii="Times New Roman" w:hAnsi="Times New Roman"/>
          <w:szCs w:val="24"/>
        </w:rPr>
      </w:pPr>
      <w:r w:rsidRPr="00B06D39">
        <w:rPr>
          <w:rFonts w:ascii="Times New Roman" w:hAnsi="Times New Roman"/>
          <w:szCs w:val="24"/>
        </w:rPr>
        <w:t>V</w:t>
      </w:r>
      <w:r w:rsidR="00896A60" w:rsidRPr="00B06D39">
        <w:rPr>
          <w:rFonts w:ascii="Times New Roman" w:hAnsi="Times New Roman"/>
          <w:szCs w:val="24"/>
        </w:rPr>
        <w:t>idini</w:t>
      </w:r>
      <w:r w:rsidR="00E45CE9" w:rsidRPr="00B06D39">
        <w:rPr>
          <w:rFonts w:ascii="Times New Roman" w:hAnsi="Times New Roman"/>
          <w:szCs w:val="24"/>
        </w:rPr>
        <w:t>ai</w:t>
      </w:r>
      <w:r w:rsidR="00896A60" w:rsidRPr="00B06D39">
        <w:rPr>
          <w:rFonts w:ascii="Times New Roman" w:hAnsi="Times New Roman"/>
          <w:szCs w:val="24"/>
        </w:rPr>
        <w:t xml:space="preserve"> pavirši</w:t>
      </w:r>
      <w:r w:rsidR="00E45CE9" w:rsidRPr="00B06D39">
        <w:rPr>
          <w:rFonts w:ascii="Times New Roman" w:hAnsi="Times New Roman"/>
          <w:szCs w:val="24"/>
        </w:rPr>
        <w:t>ai</w:t>
      </w:r>
      <w:r w:rsidR="00896A60" w:rsidRPr="00B06D39">
        <w:rPr>
          <w:rFonts w:ascii="Times New Roman" w:hAnsi="Times New Roman"/>
          <w:szCs w:val="24"/>
        </w:rPr>
        <w:t xml:space="preserve"> </w:t>
      </w:r>
      <w:r w:rsidRPr="00B06D39">
        <w:rPr>
          <w:rFonts w:ascii="Times New Roman" w:hAnsi="Times New Roman"/>
          <w:szCs w:val="24"/>
        </w:rPr>
        <w:t xml:space="preserve">turi būti </w:t>
      </w:r>
      <w:r w:rsidR="00896A60" w:rsidRPr="00B06D39">
        <w:rPr>
          <w:rFonts w:ascii="Times New Roman" w:hAnsi="Times New Roman"/>
          <w:szCs w:val="24"/>
        </w:rPr>
        <w:t>padeng</w:t>
      </w:r>
      <w:r w:rsidRPr="00B06D39">
        <w:rPr>
          <w:rFonts w:ascii="Times New Roman" w:hAnsi="Times New Roman"/>
          <w:szCs w:val="24"/>
        </w:rPr>
        <w:t>t</w:t>
      </w:r>
      <w:r w:rsidR="00E45CE9" w:rsidRPr="00B06D39">
        <w:rPr>
          <w:rFonts w:ascii="Times New Roman" w:hAnsi="Times New Roman"/>
          <w:szCs w:val="24"/>
        </w:rPr>
        <w:t>i</w:t>
      </w:r>
      <w:r w:rsidR="00896A60" w:rsidRPr="00B06D39">
        <w:rPr>
          <w:rFonts w:ascii="Times New Roman" w:hAnsi="Times New Roman"/>
          <w:szCs w:val="24"/>
        </w:rPr>
        <w:t xml:space="preserve"> antikorozine karščiui atsparia danga.</w:t>
      </w:r>
    </w:p>
    <w:p w:rsidR="00B06D39" w:rsidRDefault="00E45CE9" w:rsidP="00B06D39">
      <w:pPr>
        <w:numPr>
          <w:ilvl w:val="1"/>
          <w:numId w:val="1"/>
        </w:numPr>
        <w:tabs>
          <w:tab w:val="left" w:pos="993"/>
        </w:tabs>
        <w:jc w:val="both"/>
        <w:rPr>
          <w:rFonts w:ascii="Times New Roman" w:hAnsi="Times New Roman"/>
          <w:szCs w:val="24"/>
        </w:rPr>
      </w:pPr>
      <w:r w:rsidRPr="00B06D39">
        <w:rPr>
          <w:rFonts w:ascii="Times New Roman" w:hAnsi="Times New Roman"/>
          <w:szCs w:val="24"/>
        </w:rPr>
        <w:t>Š</w:t>
      </w:r>
      <w:r w:rsidR="00896A60" w:rsidRPr="00B06D39">
        <w:rPr>
          <w:rFonts w:ascii="Times New Roman" w:hAnsi="Times New Roman"/>
          <w:szCs w:val="24"/>
        </w:rPr>
        <w:t>iluminė izoliacija</w:t>
      </w:r>
      <w:r w:rsidRPr="00B06D39">
        <w:rPr>
          <w:rFonts w:ascii="Times New Roman" w:hAnsi="Times New Roman"/>
          <w:szCs w:val="24"/>
        </w:rPr>
        <w:t xml:space="preserve"> turi užtikrinti normatyvines paviršių temperatūras</w:t>
      </w:r>
      <w:r w:rsidR="00896A60" w:rsidRPr="00B06D39">
        <w:rPr>
          <w:rFonts w:ascii="Times New Roman" w:hAnsi="Times New Roman"/>
          <w:szCs w:val="24"/>
        </w:rPr>
        <w:t xml:space="preserve">, </w:t>
      </w:r>
      <w:r w:rsidRPr="00B06D39">
        <w:rPr>
          <w:rFonts w:ascii="Times New Roman" w:hAnsi="Times New Roman"/>
          <w:szCs w:val="24"/>
        </w:rPr>
        <w:t>izoliacija</w:t>
      </w:r>
      <w:r w:rsidR="00896A60" w:rsidRPr="00B06D39">
        <w:rPr>
          <w:rFonts w:ascii="Times New Roman" w:hAnsi="Times New Roman"/>
          <w:szCs w:val="24"/>
        </w:rPr>
        <w:t xml:space="preserve"> padeng</w:t>
      </w:r>
      <w:r w:rsidRPr="00B06D39">
        <w:rPr>
          <w:rFonts w:ascii="Times New Roman" w:hAnsi="Times New Roman"/>
          <w:szCs w:val="24"/>
        </w:rPr>
        <w:t>ta</w:t>
      </w:r>
      <w:r w:rsidR="00896A60" w:rsidRPr="00B06D39">
        <w:rPr>
          <w:rFonts w:ascii="Times New Roman" w:hAnsi="Times New Roman"/>
          <w:szCs w:val="24"/>
        </w:rPr>
        <w:t xml:space="preserve"> ≥ 0,55 mm cinkuota skarda.</w:t>
      </w:r>
    </w:p>
    <w:p w:rsidR="007561A8" w:rsidRDefault="007561A8" w:rsidP="007561A8">
      <w:pPr>
        <w:tabs>
          <w:tab w:val="left" w:pos="993"/>
        </w:tabs>
        <w:jc w:val="both"/>
        <w:rPr>
          <w:rFonts w:ascii="Times New Roman" w:hAnsi="Times New Roman"/>
          <w:szCs w:val="24"/>
        </w:rPr>
      </w:pPr>
    </w:p>
    <w:p w:rsidR="00536244" w:rsidRDefault="00536244" w:rsidP="00536244">
      <w:pPr>
        <w:tabs>
          <w:tab w:val="left" w:pos="993"/>
        </w:tabs>
        <w:jc w:val="both"/>
        <w:rPr>
          <w:rFonts w:ascii="Times New Roman" w:hAnsi="Times New Roman"/>
          <w:szCs w:val="24"/>
        </w:rPr>
      </w:pPr>
    </w:p>
    <w:p w:rsidR="00A5799F" w:rsidRPr="00E07952" w:rsidRDefault="00536244" w:rsidP="00536244">
      <w:pPr>
        <w:numPr>
          <w:ilvl w:val="1"/>
          <w:numId w:val="1"/>
        </w:numPr>
        <w:tabs>
          <w:tab w:val="left" w:pos="993"/>
        </w:tabs>
        <w:jc w:val="both"/>
        <w:rPr>
          <w:rFonts w:ascii="Times New Roman" w:hAnsi="Times New Roman"/>
          <w:szCs w:val="24"/>
        </w:rPr>
      </w:pPr>
      <w:r w:rsidRPr="00E07952">
        <w:rPr>
          <w:color w:val="000000"/>
          <w:szCs w:val="24"/>
        </w:rPr>
        <w:lastRenderedPageBreak/>
        <w:t>Naujo deaeratoriaus darbas turi būti automatizuotas panaudojant esamo d</w:t>
      </w:r>
      <w:r w:rsidR="00DF66F3" w:rsidRPr="00E07952">
        <w:rPr>
          <w:color w:val="000000"/>
          <w:szCs w:val="24"/>
        </w:rPr>
        <w:t>e</w:t>
      </w:r>
      <w:r w:rsidRPr="00E07952">
        <w:rPr>
          <w:color w:val="000000"/>
          <w:szCs w:val="24"/>
        </w:rPr>
        <w:t>aeratoriaus automatinę valdymo sistemą. Esamo deaeratoriaus signalų sąrašas pridedamas priede Nr.5. Automatizuoto darbo uždarymo ir reguliavimo armatūra turi būti nauja su naujomis elektrifikuotomis pavaromis</w:t>
      </w:r>
      <w:r w:rsidR="00041A33">
        <w:rPr>
          <w:color w:val="000000"/>
          <w:szCs w:val="24"/>
        </w:rPr>
        <w:t>.</w:t>
      </w:r>
    </w:p>
    <w:p w:rsidR="006F72B5" w:rsidRPr="0018220C" w:rsidRDefault="006F72B5" w:rsidP="006F72B5">
      <w:pPr>
        <w:tabs>
          <w:tab w:val="left" w:pos="284"/>
        </w:tabs>
        <w:ind w:left="709"/>
        <w:jc w:val="both"/>
        <w:rPr>
          <w:rFonts w:ascii="Times New Roman" w:hAnsi="Times New Roman"/>
          <w:szCs w:val="24"/>
        </w:rPr>
      </w:pPr>
    </w:p>
    <w:p w:rsidR="001175B9" w:rsidRPr="0018220C" w:rsidRDefault="001175B9" w:rsidP="006F72B5">
      <w:pPr>
        <w:tabs>
          <w:tab w:val="left" w:pos="284"/>
        </w:tabs>
        <w:ind w:left="709"/>
        <w:jc w:val="both"/>
        <w:rPr>
          <w:rFonts w:ascii="Times New Roman" w:hAnsi="Times New Roman"/>
          <w:szCs w:val="24"/>
        </w:rPr>
      </w:pPr>
      <w:r w:rsidRPr="0018220C">
        <w:rPr>
          <w:rFonts w:ascii="Times New Roman" w:hAnsi="Times New Roman"/>
          <w:szCs w:val="24"/>
        </w:rPr>
        <w:t>Kiti reikalavimai</w:t>
      </w:r>
    </w:p>
    <w:p w:rsidR="0040116E" w:rsidRPr="0018220C" w:rsidRDefault="0040116E" w:rsidP="0040116E">
      <w:pPr>
        <w:numPr>
          <w:ilvl w:val="0"/>
          <w:numId w:val="13"/>
        </w:numPr>
        <w:tabs>
          <w:tab w:val="left" w:pos="284"/>
        </w:tabs>
        <w:jc w:val="both"/>
        <w:rPr>
          <w:rFonts w:ascii="Times New Roman" w:hAnsi="Times New Roman"/>
          <w:szCs w:val="24"/>
        </w:rPr>
      </w:pPr>
      <w:r w:rsidRPr="0018220C">
        <w:rPr>
          <w:rFonts w:ascii="Times New Roman" w:hAnsi="Times New Roman"/>
          <w:szCs w:val="24"/>
        </w:rPr>
        <w:t xml:space="preserve">Konkurso dalyviui sudaromos sąlygos apsilankyti objekte ir įvertinti </w:t>
      </w:r>
      <w:r w:rsidR="00F53B9B">
        <w:rPr>
          <w:rFonts w:ascii="Times New Roman" w:hAnsi="Times New Roman"/>
          <w:szCs w:val="24"/>
        </w:rPr>
        <w:t xml:space="preserve">esamą situaciją bei </w:t>
      </w:r>
      <w:r w:rsidRPr="0018220C">
        <w:rPr>
          <w:rFonts w:ascii="Times New Roman" w:hAnsi="Times New Roman"/>
          <w:szCs w:val="24"/>
        </w:rPr>
        <w:t xml:space="preserve"> </w:t>
      </w:r>
      <w:r w:rsidR="00F53B9B">
        <w:rPr>
          <w:rFonts w:ascii="Times New Roman" w:hAnsi="Times New Roman"/>
          <w:szCs w:val="24"/>
        </w:rPr>
        <w:t>visus d</w:t>
      </w:r>
      <w:r w:rsidRPr="0018220C">
        <w:rPr>
          <w:rFonts w:ascii="Times New Roman" w:hAnsi="Times New Roman"/>
          <w:szCs w:val="24"/>
        </w:rPr>
        <w:t xml:space="preserve">arbus, kurie yra būtini </w:t>
      </w:r>
      <w:r w:rsidR="00F53B9B">
        <w:rPr>
          <w:rFonts w:ascii="Times New Roman" w:hAnsi="Times New Roman"/>
          <w:szCs w:val="24"/>
        </w:rPr>
        <w:t>užduočiai</w:t>
      </w:r>
      <w:r w:rsidRPr="0018220C">
        <w:rPr>
          <w:rFonts w:ascii="Times New Roman" w:hAnsi="Times New Roman"/>
          <w:szCs w:val="24"/>
        </w:rPr>
        <w:t xml:space="preserve"> atlikti.</w:t>
      </w:r>
    </w:p>
    <w:p w:rsidR="001175B9" w:rsidRPr="0018220C" w:rsidRDefault="004919E7" w:rsidP="001175B9">
      <w:pPr>
        <w:numPr>
          <w:ilvl w:val="0"/>
          <w:numId w:val="13"/>
        </w:numPr>
        <w:tabs>
          <w:tab w:val="left" w:pos="284"/>
        </w:tabs>
        <w:jc w:val="both"/>
        <w:rPr>
          <w:rFonts w:ascii="Times New Roman" w:hAnsi="Times New Roman"/>
          <w:szCs w:val="24"/>
        </w:rPr>
      </w:pPr>
      <w:r w:rsidRPr="0018220C">
        <w:rPr>
          <w:rFonts w:ascii="Times New Roman" w:hAnsi="Times New Roman"/>
          <w:szCs w:val="24"/>
        </w:rPr>
        <w:t>Pateikti ir su užsakovu suderinti darbų atlikimo grafiką.</w:t>
      </w:r>
    </w:p>
    <w:p w:rsidR="00E4192A" w:rsidRPr="0018220C" w:rsidRDefault="004919E7" w:rsidP="00E4192A">
      <w:pPr>
        <w:numPr>
          <w:ilvl w:val="0"/>
          <w:numId w:val="13"/>
        </w:numPr>
        <w:jc w:val="both"/>
        <w:rPr>
          <w:rFonts w:ascii="Times New Roman" w:hAnsi="Times New Roman"/>
          <w:szCs w:val="24"/>
        </w:rPr>
      </w:pPr>
      <w:r w:rsidRPr="0018220C">
        <w:rPr>
          <w:rFonts w:ascii="Times New Roman" w:hAnsi="Times New Roman"/>
          <w:szCs w:val="24"/>
        </w:rPr>
        <w:t>Darbų</w:t>
      </w:r>
      <w:r w:rsidR="00F53B9B">
        <w:rPr>
          <w:rFonts w:ascii="Times New Roman" w:hAnsi="Times New Roman"/>
          <w:szCs w:val="24"/>
        </w:rPr>
        <w:t xml:space="preserve"> zonos</w:t>
      </w:r>
      <w:r w:rsidRPr="0018220C">
        <w:rPr>
          <w:rFonts w:ascii="Times New Roman" w:hAnsi="Times New Roman"/>
          <w:szCs w:val="24"/>
        </w:rPr>
        <w:t xml:space="preserve"> paruošimas ir naujų įrenginių montavimas neturi sutrikdyti esamos katilinės normalaus darbo</w:t>
      </w:r>
      <w:r w:rsidR="00E4192A" w:rsidRPr="0018220C">
        <w:rPr>
          <w:rFonts w:ascii="Times New Roman" w:hAnsi="Times New Roman"/>
          <w:szCs w:val="24"/>
        </w:rPr>
        <w:t>, turi būti užtikrintas katilinės darbuotojų saugumas.</w:t>
      </w:r>
    </w:p>
    <w:p w:rsidR="00E4192A" w:rsidRPr="0018220C" w:rsidRDefault="00E4192A" w:rsidP="00E4192A">
      <w:pPr>
        <w:numPr>
          <w:ilvl w:val="0"/>
          <w:numId w:val="13"/>
        </w:numPr>
        <w:jc w:val="both"/>
        <w:rPr>
          <w:rFonts w:ascii="Times New Roman" w:hAnsi="Times New Roman"/>
          <w:szCs w:val="24"/>
        </w:rPr>
      </w:pPr>
      <w:r w:rsidRPr="0018220C">
        <w:rPr>
          <w:rFonts w:ascii="Times New Roman" w:hAnsi="Times New Roman"/>
          <w:szCs w:val="24"/>
        </w:rPr>
        <w:t>Visi projektiniai sprendimai turi tenkinti galiojančių teisės aktų reikalavimus, įskaitant patogų  eksploatavimą ir remontą.</w:t>
      </w:r>
    </w:p>
    <w:p w:rsidR="00E4192A" w:rsidRPr="0018220C" w:rsidRDefault="00E4192A" w:rsidP="00E4192A">
      <w:pPr>
        <w:numPr>
          <w:ilvl w:val="0"/>
          <w:numId w:val="13"/>
        </w:numPr>
        <w:jc w:val="both"/>
        <w:rPr>
          <w:rFonts w:ascii="Times New Roman" w:hAnsi="Times New Roman"/>
          <w:szCs w:val="24"/>
        </w:rPr>
      </w:pPr>
      <w:r w:rsidRPr="0018220C">
        <w:rPr>
          <w:rFonts w:ascii="Times New Roman" w:hAnsi="Times New Roman"/>
          <w:szCs w:val="24"/>
        </w:rPr>
        <w:t>Susidariusias atliekas Rangovas sutvarko vadovaujantis galiojančių teisės aktų reikalavimais. Metalo laužo atliekas Rangovas perduoda Užsakovui.</w:t>
      </w:r>
    </w:p>
    <w:p w:rsidR="00E4192A" w:rsidRPr="0018220C" w:rsidRDefault="00E4192A" w:rsidP="00E4192A">
      <w:pPr>
        <w:numPr>
          <w:ilvl w:val="0"/>
          <w:numId w:val="13"/>
        </w:numPr>
        <w:jc w:val="both"/>
        <w:rPr>
          <w:rFonts w:ascii="Times New Roman" w:hAnsi="Times New Roman"/>
          <w:szCs w:val="24"/>
        </w:rPr>
      </w:pPr>
      <w:r w:rsidRPr="0018220C">
        <w:rPr>
          <w:rFonts w:ascii="Times New Roman" w:hAnsi="Times New Roman"/>
          <w:szCs w:val="24"/>
        </w:rPr>
        <w:t>Garantinis laikas</w:t>
      </w:r>
      <w:r w:rsidR="005542CE">
        <w:rPr>
          <w:rFonts w:ascii="Times New Roman" w:hAnsi="Times New Roman"/>
          <w:szCs w:val="24"/>
        </w:rPr>
        <w:t xml:space="preserve"> naujai</w:t>
      </w:r>
      <w:r w:rsidRPr="0018220C">
        <w:rPr>
          <w:rFonts w:ascii="Times New Roman" w:hAnsi="Times New Roman"/>
          <w:szCs w:val="24"/>
        </w:rPr>
        <w:t xml:space="preserve"> įrangai  ne mažiau kaip 24 mėn.</w:t>
      </w:r>
    </w:p>
    <w:p w:rsidR="004919E7" w:rsidRPr="0018220C" w:rsidRDefault="004919E7" w:rsidP="004919E7">
      <w:pPr>
        <w:numPr>
          <w:ilvl w:val="0"/>
          <w:numId w:val="13"/>
        </w:numPr>
        <w:tabs>
          <w:tab w:val="left" w:pos="993"/>
        </w:tabs>
        <w:jc w:val="both"/>
        <w:rPr>
          <w:rFonts w:ascii="Times New Roman" w:hAnsi="Times New Roman"/>
          <w:szCs w:val="24"/>
        </w:rPr>
      </w:pPr>
      <w:r w:rsidRPr="0018220C">
        <w:rPr>
          <w:rFonts w:ascii="Times New Roman" w:hAnsi="Times New Roman"/>
          <w:szCs w:val="24"/>
        </w:rPr>
        <w:t xml:space="preserve"> Projektą derinti su AB „Panevėžio energija‘‘. </w:t>
      </w:r>
    </w:p>
    <w:p w:rsidR="004919E7" w:rsidRPr="0018220C" w:rsidRDefault="004919E7" w:rsidP="001175B9">
      <w:pPr>
        <w:numPr>
          <w:ilvl w:val="0"/>
          <w:numId w:val="13"/>
        </w:numPr>
        <w:tabs>
          <w:tab w:val="left" w:pos="284"/>
        </w:tabs>
        <w:jc w:val="both"/>
        <w:rPr>
          <w:rFonts w:ascii="Times New Roman" w:hAnsi="Times New Roman"/>
          <w:szCs w:val="24"/>
        </w:rPr>
      </w:pPr>
      <w:r w:rsidRPr="0018220C">
        <w:rPr>
          <w:rFonts w:ascii="Times New Roman" w:hAnsi="Times New Roman"/>
          <w:szCs w:val="24"/>
        </w:rPr>
        <w:t xml:space="preserve">Atlikti sumontuotos įrangos derinimo darbus. Paruošti ir pateikti derinimo darbų ataskaitą. </w:t>
      </w:r>
    </w:p>
    <w:p w:rsidR="004919E7" w:rsidRPr="0018220C" w:rsidRDefault="00DD3203" w:rsidP="001175B9">
      <w:pPr>
        <w:numPr>
          <w:ilvl w:val="0"/>
          <w:numId w:val="13"/>
        </w:numPr>
        <w:tabs>
          <w:tab w:val="left" w:pos="284"/>
        </w:tabs>
        <w:jc w:val="both"/>
        <w:rPr>
          <w:rFonts w:ascii="Times New Roman" w:hAnsi="Times New Roman"/>
          <w:szCs w:val="24"/>
        </w:rPr>
      </w:pPr>
      <w:r w:rsidRPr="0018220C">
        <w:rPr>
          <w:rFonts w:ascii="Times New Roman" w:hAnsi="Times New Roman"/>
          <w:szCs w:val="24"/>
        </w:rPr>
        <w:t>Paruošti sumontuotos įrangos eksploatavimo instrukcij</w:t>
      </w:r>
      <w:r w:rsidR="005B03AB" w:rsidRPr="0018220C">
        <w:rPr>
          <w:rFonts w:ascii="Times New Roman" w:hAnsi="Times New Roman"/>
          <w:szCs w:val="24"/>
        </w:rPr>
        <w:t>as</w:t>
      </w:r>
      <w:r w:rsidRPr="0018220C">
        <w:rPr>
          <w:rFonts w:ascii="Times New Roman" w:hAnsi="Times New Roman"/>
          <w:szCs w:val="24"/>
        </w:rPr>
        <w:t xml:space="preserve">, apmokyti katilinės personalą dirbti su </w:t>
      </w:r>
      <w:r w:rsidR="005B03AB" w:rsidRPr="0018220C">
        <w:rPr>
          <w:rFonts w:ascii="Times New Roman" w:hAnsi="Times New Roman"/>
          <w:szCs w:val="24"/>
        </w:rPr>
        <w:t>nauja</w:t>
      </w:r>
      <w:r w:rsidRPr="0018220C">
        <w:rPr>
          <w:rFonts w:ascii="Times New Roman" w:hAnsi="Times New Roman"/>
          <w:szCs w:val="24"/>
        </w:rPr>
        <w:t xml:space="preserve"> įranga.</w:t>
      </w:r>
    </w:p>
    <w:p w:rsidR="00DD3203" w:rsidRPr="0018220C" w:rsidRDefault="00DD3203" w:rsidP="001175B9">
      <w:pPr>
        <w:numPr>
          <w:ilvl w:val="0"/>
          <w:numId w:val="13"/>
        </w:numPr>
        <w:tabs>
          <w:tab w:val="left" w:pos="284"/>
        </w:tabs>
        <w:jc w:val="both"/>
        <w:rPr>
          <w:rFonts w:ascii="Times New Roman" w:hAnsi="Times New Roman"/>
          <w:szCs w:val="24"/>
        </w:rPr>
      </w:pPr>
      <w:r w:rsidRPr="0018220C">
        <w:rPr>
          <w:rFonts w:ascii="Times New Roman" w:hAnsi="Times New Roman"/>
          <w:szCs w:val="24"/>
        </w:rPr>
        <w:t>Užsakovui priduoti išpildomąją dokumentaciją apimančią techninį darbo projektą, įrenginių gamyklinę dokumentaciją, derinimo darbų ataskaitas,</w:t>
      </w:r>
      <w:r w:rsidR="005B03AB" w:rsidRPr="0018220C">
        <w:rPr>
          <w:rFonts w:ascii="Times New Roman" w:hAnsi="Times New Roman"/>
          <w:szCs w:val="24"/>
        </w:rPr>
        <w:t xml:space="preserve"> aptarnavimo instrukcijas. Turi būti pateiktas </w:t>
      </w:r>
      <w:r w:rsidR="00E4192A" w:rsidRPr="0018220C">
        <w:rPr>
          <w:rFonts w:ascii="Times New Roman" w:hAnsi="Times New Roman"/>
          <w:szCs w:val="24"/>
        </w:rPr>
        <w:t>2</w:t>
      </w:r>
      <w:r w:rsidR="005B03AB" w:rsidRPr="0018220C">
        <w:rPr>
          <w:rFonts w:ascii="Times New Roman" w:hAnsi="Times New Roman"/>
          <w:szCs w:val="24"/>
        </w:rPr>
        <w:t xml:space="preserve"> egz. spausdinta versija ir versija elektroninėje laikmenoje.</w:t>
      </w:r>
      <w:r w:rsidRPr="0018220C">
        <w:rPr>
          <w:rFonts w:ascii="Times New Roman" w:hAnsi="Times New Roman"/>
          <w:szCs w:val="24"/>
        </w:rPr>
        <w:t xml:space="preserve">  </w:t>
      </w:r>
    </w:p>
    <w:p w:rsidR="00912512" w:rsidRPr="0018220C" w:rsidRDefault="00912512" w:rsidP="004423FA">
      <w:pPr>
        <w:ind w:left="284" w:hanging="284"/>
        <w:jc w:val="both"/>
        <w:rPr>
          <w:rFonts w:ascii="Times New Roman" w:hAnsi="Times New Roman"/>
          <w:szCs w:val="24"/>
        </w:rPr>
      </w:pPr>
    </w:p>
    <w:p w:rsidR="00912512" w:rsidRPr="0018220C" w:rsidRDefault="00912512" w:rsidP="004423FA">
      <w:pPr>
        <w:ind w:left="284" w:hanging="284"/>
        <w:jc w:val="both"/>
        <w:rPr>
          <w:rFonts w:ascii="Times New Roman" w:hAnsi="Times New Roman"/>
          <w:szCs w:val="24"/>
        </w:rPr>
      </w:pPr>
    </w:p>
    <w:p w:rsidR="00912512" w:rsidRPr="0018220C" w:rsidRDefault="0073773F" w:rsidP="0040116E">
      <w:pPr>
        <w:tabs>
          <w:tab w:val="left" w:pos="142"/>
        </w:tabs>
        <w:ind w:firstLine="709"/>
        <w:jc w:val="both"/>
        <w:rPr>
          <w:rFonts w:ascii="Times New Roman" w:hAnsi="Times New Roman"/>
          <w:szCs w:val="24"/>
        </w:rPr>
      </w:pPr>
      <w:r w:rsidRPr="0018220C">
        <w:rPr>
          <w:rFonts w:ascii="Times New Roman" w:hAnsi="Times New Roman"/>
          <w:szCs w:val="24"/>
        </w:rPr>
        <w:t>PRIDEDAMA</w:t>
      </w:r>
      <w:r w:rsidR="00912512" w:rsidRPr="0018220C">
        <w:rPr>
          <w:rFonts w:ascii="Times New Roman" w:hAnsi="Times New Roman"/>
          <w:szCs w:val="24"/>
        </w:rPr>
        <w:t>:</w:t>
      </w:r>
    </w:p>
    <w:p w:rsidR="00A23853" w:rsidRPr="0018220C" w:rsidRDefault="00C946DF" w:rsidP="0040116E">
      <w:pPr>
        <w:tabs>
          <w:tab w:val="left" w:pos="142"/>
        </w:tabs>
        <w:ind w:firstLine="709"/>
        <w:jc w:val="both"/>
        <w:rPr>
          <w:rFonts w:ascii="Times New Roman" w:hAnsi="Times New Roman"/>
          <w:szCs w:val="24"/>
        </w:rPr>
      </w:pPr>
      <w:r w:rsidRPr="0018220C">
        <w:rPr>
          <w:rFonts w:ascii="Times New Roman" w:hAnsi="Times New Roman"/>
          <w:szCs w:val="24"/>
        </w:rPr>
        <w:t>Priedas Nr.</w:t>
      </w:r>
      <w:r w:rsidR="00912512" w:rsidRPr="0018220C">
        <w:rPr>
          <w:rFonts w:ascii="Times New Roman" w:hAnsi="Times New Roman"/>
          <w:szCs w:val="24"/>
        </w:rPr>
        <w:t>1</w:t>
      </w:r>
      <w:r w:rsidRPr="0018220C">
        <w:rPr>
          <w:rFonts w:ascii="Times New Roman" w:hAnsi="Times New Roman"/>
          <w:szCs w:val="24"/>
        </w:rPr>
        <w:t xml:space="preserve">. </w:t>
      </w:r>
      <w:r w:rsidR="00A5799F" w:rsidRPr="0018220C">
        <w:rPr>
          <w:rFonts w:ascii="Times New Roman" w:hAnsi="Times New Roman"/>
          <w:szCs w:val="24"/>
        </w:rPr>
        <w:t xml:space="preserve">Panevėžio miesto tinklų papildymo vandens kokybės rodikliai, 1 </w:t>
      </w:r>
      <w:r w:rsidRPr="0018220C">
        <w:rPr>
          <w:rFonts w:ascii="Times New Roman" w:hAnsi="Times New Roman"/>
          <w:szCs w:val="24"/>
        </w:rPr>
        <w:t>lapas.</w:t>
      </w:r>
    </w:p>
    <w:p w:rsidR="00A5799F" w:rsidRPr="0018220C" w:rsidRDefault="00A5799F" w:rsidP="0040116E">
      <w:pPr>
        <w:tabs>
          <w:tab w:val="left" w:pos="142"/>
        </w:tabs>
        <w:ind w:firstLine="709"/>
        <w:jc w:val="both"/>
        <w:rPr>
          <w:rFonts w:ascii="Times New Roman" w:hAnsi="Times New Roman"/>
          <w:szCs w:val="24"/>
        </w:rPr>
      </w:pPr>
      <w:r w:rsidRPr="0018220C">
        <w:rPr>
          <w:rFonts w:ascii="Times New Roman" w:hAnsi="Times New Roman"/>
          <w:szCs w:val="24"/>
        </w:rPr>
        <w:t xml:space="preserve">Priedas Nr.2. </w:t>
      </w:r>
      <w:r w:rsidR="009C4F19" w:rsidRPr="0018220C">
        <w:rPr>
          <w:rFonts w:ascii="Times New Roman" w:hAnsi="Times New Roman"/>
          <w:szCs w:val="24"/>
        </w:rPr>
        <w:t>Deaeratorių patalpos plan</w:t>
      </w:r>
      <w:r w:rsidR="00DE6FFB">
        <w:rPr>
          <w:rFonts w:ascii="Times New Roman" w:hAnsi="Times New Roman"/>
          <w:szCs w:val="24"/>
        </w:rPr>
        <w:t>as</w:t>
      </w:r>
      <w:r w:rsidR="009F7154">
        <w:rPr>
          <w:rFonts w:ascii="Times New Roman" w:hAnsi="Times New Roman"/>
          <w:szCs w:val="24"/>
        </w:rPr>
        <w:t xml:space="preserve"> </w:t>
      </w:r>
      <w:r w:rsidR="00DE6FFB">
        <w:rPr>
          <w:rFonts w:ascii="Times New Roman" w:hAnsi="Times New Roman"/>
          <w:szCs w:val="24"/>
        </w:rPr>
        <w:t>(</w:t>
      </w:r>
      <w:r w:rsidR="009F7154">
        <w:rPr>
          <w:rFonts w:ascii="Times New Roman" w:hAnsi="Times New Roman"/>
          <w:szCs w:val="24"/>
        </w:rPr>
        <w:t>ištrauka</w:t>
      </w:r>
      <w:r w:rsidR="00DE6FFB">
        <w:rPr>
          <w:rFonts w:ascii="Times New Roman" w:hAnsi="Times New Roman"/>
          <w:szCs w:val="24"/>
        </w:rPr>
        <w:t>)</w:t>
      </w:r>
      <w:r w:rsidRPr="0018220C">
        <w:rPr>
          <w:rFonts w:ascii="Times New Roman" w:hAnsi="Times New Roman"/>
          <w:szCs w:val="24"/>
        </w:rPr>
        <w:t xml:space="preserve">, </w:t>
      </w:r>
      <w:r w:rsidR="009C4F19" w:rsidRPr="0018220C">
        <w:rPr>
          <w:rFonts w:ascii="Times New Roman" w:hAnsi="Times New Roman"/>
          <w:szCs w:val="24"/>
        </w:rPr>
        <w:t>1</w:t>
      </w:r>
      <w:r w:rsidRPr="0018220C">
        <w:rPr>
          <w:rFonts w:ascii="Times New Roman" w:hAnsi="Times New Roman"/>
          <w:szCs w:val="24"/>
        </w:rPr>
        <w:t xml:space="preserve"> lapas.</w:t>
      </w:r>
    </w:p>
    <w:p w:rsidR="00C0394D" w:rsidRPr="0018220C" w:rsidRDefault="00C0394D" w:rsidP="0040116E">
      <w:pPr>
        <w:tabs>
          <w:tab w:val="left" w:pos="142"/>
        </w:tabs>
        <w:ind w:firstLine="709"/>
        <w:jc w:val="both"/>
        <w:rPr>
          <w:rFonts w:ascii="Times New Roman" w:hAnsi="Times New Roman"/>
          <w:szCs w:val="24"/>
        </w:rPr>
      </w:pPr>
      <w:r w:rsidRPr="0018220C">
        <w:rPr>
          <w:rFonts w:ascii="Times New Roman" w:hAnsi="Times New Roman"/>
          <w:szCs w:val="24"/>
        </w:rPr>
        <w:t>Priedas Nr.</w:t>
      </w:r>
      <w:r w:rsidR="00A5799F" w:rsidRPr="0018220C">
        <w:rPr>
          <w:rFonts w:ascii="Times New Roman" w:hAnsi="Times New Roman"/>
          <w:szCs w:val="24"/>
        </w:rPr>
        <w:t>3</w:t>
      </w:r>
      <w:r w:rsidRPr="0018220C">
        <w:rPr>
          <w:rFonts w:ascii="Times New Roman" w:hAnsi="Times New Roman"/>
          <w:szCs w:val="24"/>
        </w:rPr>
        <w:t xml:space="preserve">. </w:t>
      </w:r>
      <w:r w:rsidR="009C4F19" w:rsidRPr="0018220C">
        <w:rPr>
          <w:rFonts w:ascii="Times New Roman" w:hAnsi="Times New Roman"/>
          <w:szCs w:val="24"/>
        </w:rPr>
        <w:t xml:space="preserve">Esamo deaeratoriaus pajungimų </w:t>
      </w:r>
      <w:r w:rsidRPr="0018220C">
        <w:rPr>
          <w:rFonts w:ascii="Times New Roman" w:hAnsi="Times New Roman"/>
          <w:szCs w:val="24"/>
        </w:rPr>
        <w:t>schem</w:t>
      </w:r>
      <w:r w:rsidR="009C4F19" w:rsidRPr="0018220C">
        <w:rPr>
          <w:rFonts w:ascii="Times New Roman" w:hAnsi="Times New Roman"/>
          <w:szCs w:val="24"/>
        </w:rPr>
        <w:t>a</w:t>
      </w:r>
      <w:r w:rsidRPr="0018220C">
        <w:rPr>
          <w:rFonts w:ascii="Times New Roman" w:hAnsi="Times New Roman"/>
          <w:szCs w:val="24"/>
        </w:rPr>
        <w:t xml:space="preserve">, </w:t>
      </w:r>
      <w:r w:rsidR="009C4F19" w:rsidRPr="0018220C">
        <w:rPr>
          <w:rFonts w:ascii="Times New Roman" w:hAnsi="Times New Roman"/>
          <w:szCs w:val="24"/>
        </w:rPr>
        <w:t xml:space="preserve">1 </w:t>
      </w:r>
      <w:r w:rsidRPr="0018220C">
        <w:rPr>
          <w:rFonts w:ascii="Times New Roman" w:hAnsi="Times New Roman"/>
          <w:szCs w:val="24"/>
        </w:rPr>
        <w:t>lapas.</w:t>
      </w:r>
    </w:p>
    <w:p w:rsidR="00C0394D" w:rsidRDefault="00C0394D" w:rsidP="0040116E">
      <w:pPr>
        <w:tabs>
          <w:tab w:val="left" w:pos="142"/>
        </w:tabs>
        <w:ind w:firstLine="709"/>
        <w:jc w:val="both"/>
        <w:rPr>
          <w:rFonts w:ascii="Times New Roman" w:hAnsi="Times New Roman"/>
          <w:color w:val="000000"/>
          <w:szCs w:val="24"/>
        </w:rPr>
      </w:pPr>
      <w:r w:rsidRPr="00B577E5">
        <w:rPr>
          <w:rFonts w:ascii="Times New Roman" w:hAnsi="Times New Roman"/>
          <w:szCs w:val="24"/>
        </w:rPr>
        <w:t>Priedas Nr.</w:t>
      </w:r>
      <w:r w:rsidR="009C4F19" w:rsidRPr="00B577E5">
        <w:rPr>
          <w:rFonts w:ascii="Times New Roman" w:hAnsi="Times New Roman"/>
          <w:szCs w:val="24"/>
        </w:rPr>
        <w:t>4</w:t>
      </w:r>
      <w:r w:rsidRPr="00B577E5">
        <w:rPr>
          <w:rFonts w:ascii="Times New Roman" w:hAnsi="Times New Roman"/>
          <w:szCs w:val="24"/>
        </w:rPr>
        <w:t xml:space="preserve">. </w:t>
      </w:r>
      <w:r w:rsidR="009C4F19" w:rsidRPr="00B577E5">
        <w:rPr>
          <w:rFonts w:ascii="Times New Roman" w:hAnsi="Times New Roman"/>
          <w:szCs w:val="24"/>
        </w:rPr>
        <w:t>E</w:t>
      </w:r>
      <w:r w:rsidRPr="00B577E5">
        <w:rPr>
          <w:rFonts w:ascii="Times New Roman" w:hAnsi="Times New Roman"/>
          <w:szCs w:val="24"/>
        </w:rPr>
        <w:t>samo</w:t>
      </w:r>
      <w:r w:rsidRPr="004423FA">
        <w:rPr>
          <w:rFonts w:ascii="Times New Roman" w:hAnsi="Times New Roman"/>
          <w:color w:val="000000"/>
          <w:szCs w:val="24"/>
        </w:rPr>
        <w:t xml:space="preserve"> atmosferinio deaeratoriaus</w:t>
      </w:r>
      <w:r w:rsidR="009F7154">
        <w:rPr>
          <w:rFonts w:ascii="Times New Roman" w:hAnsi="Times New Roman"/>
          <w:color w:val="000000"/>
          <w:szCs w:val="24"/>
        </w:rPr>
        <w:t xml:space="preserve"> </w:t>
      </w:r>
      <w:r w:rsidR="00B577E5">
        <w:rPr>
          <w:rFonts w:ascii="Times New Roman" w:hAnsi="Times New Roman"/>
          <w:color w:val="000000"/>
          <w:szCs w:val="24"/>
        </w:rPr>
        <w:t>brėžinys</w:t>
      </w:r>
      <w:r w:rsidR="009F7154">
        <w:rPr>
          <w:rFonts w:ascii="Times New Roman" w:hAnsi="Times New Roman"/>
          <w:color w:val="000000"/>
          <w:szCs w:val="24"/>
        </w:rPr>
        <w:t>, 1 lapas.</w:t>
      </w:r>
    </w:p>
    <w:p w:rsidR="00536244" w:rsidRPr="004423FA" w:rsidRDefault="00536244" w:rsidP="0040116E">
      <w:pPr>
        <w:tabs>
          <w:tab w:val="left" w:pos="142"/>
        </w:tabs>
        <w:ind w:firstLine="709"/>
        <w:jc w:val="both"/>
        <w:rPr>
          <w:rFonts w:ascii="Times New Roman" w:hAnsi="Times New Roman"/>
          <w:color w:val="FF0000"/>
          <w:szCs w:val="24"/>
        </w:rPr>
      </w:pPr>
      <w:r>
        <w:rPr>
          <w:rFonts w:ascii="Times New Roman" w:hAnsi="Times New Roman"/>
          <w:color w:val="000000"/>
          <w:szCs w:val="24"/>
        </w:rPr>
        <w:t>Priedas Nr.5. Esamo atmosferinio deaeratoriaus signalų sąrašas, 2 lapai.</w:t>
      </w:r>
    </w:p>
    <w:p w:rsidR="00C0394D" w:rsidRPr="004423FA" w:rsidRDefault="00C0394D" w:rsidP="00C0394D">
      <w:pPr>
        <w:ind w:left="426"/>
        <w:jc w:val="both"/>
        <w:rPr>
          <w:rFonts w:ascii="Times New Roman" w:hAnsi="Times New Roman"/>
          <w:color w:val="FF0000"/>
          <w:szCs w:val="24"/>
        </w:rPr>
      </w:pPr>
    </w:p>
    <w:p w:rsidR="00C0394D" w:rsidRDefault="00C0394D" w:rsidP="00D61C96">
      <w:pPr>
        <w:ind w:left="426"/>
        <w:jc w:val="both"/>
        <w:rPr>
          <w:rFonts w:ascii="Times New Roman" w:hAnsi="Times New Roman"/>
          <w:color w:val="FF0000"/>
          <w:szCs w:val="24"/>
        </w:rPr>
      </w:pPr>
    </w:p>
    <w:p w:rsidR="006F72B5" w:rsidRDefault="006F72B5" w:rsidP="00D61C96">
      <w:pPr>
        <w:ind w:left="426"/>
        <w:jc w:val="both"/>
        <w:rPr>
          <w:rFonts w:ascii="Times New Roman" w:hAnsi="Times New Roman"/>
          <w:color w:val="FF0000"/>
          <w:szCs w:val="24"/>
        </w:rPr>
      </w:pPr>
    </w:p>
    <w:p w:rsidR="006F72B5" w:rsidRPr="004423FA" w:rsidRDefault="006F72B5" w:rsidP="00D61C96">
      <w:pPr>
        <w:ind w:left="426"/>
        <w:jc w:val="both"/>
        <w:rPr>
          <w:rFonts w:ascii="Times New Roman" w:hAnsi="Times New Roman"/>
          <w:color w:val="FF0000"/>
          <w:szCs w:val="24"/>
        </w:rPr>
      </w:pPr>
    </w:p>
    <w:sectPr w:rsidR="006F72B5" w:rsidRPr="004423FA" w:rsidSect="004423FA">
      <w:type w:val="continuous"/>
      <w:pgSz w:w="11907" w:h="16840" w:code="9"/>
      <w:pgMar w:top="567" w:right="794" w:bottom="567" w:left="1361" w:header="709" w:footer="709" w:gutter="0"/>
      <w:cols w:space="1296"/>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D4554"/>
    <w:multiLevelType w:val="multilevel"/>
    <w:tmpl w:val="5D0890B6"/>
    <w:lvl w:ilvl="0">
      <w:start w:val="1"/>
      <w:numFmt w:val="decimal"/>
      <w:lvlText w:val="%1."/>
      <w:lvlJc w:val="left"/>
      <w:pPr>
        <w:ind w:left="114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940" w:hanging="1080"/>
      </w:pPr>
      <w:rPr>
        <w:rFonts w:hint="default"/>
      </w:rPr>
    </w:lvl>
    <w:lvl w:ilvl="4">
      <w:start w:val="1"/>
      <w:numFmt w:val="decimal"/>
      <w:isLgl/>
      <w:lvlText w:val="%1.%2.%3.%4.%5."/>
      <w:lvlJc w:val="left"/>
      <w:pPr>
        <w:ind w:left="3660" w:hanging="144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740" w:hanging="180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820" w:hanging="2160"/>
      </w:pPr>
      <w:rPr>
        <w:rFonts w:hint="default"/>
      </w:rPr>
    </w:lvl>
  </w:abstractNum>
  <w:abstractNum w:abstractNumId="1" w15:restartNumberingAfterBreak="0">
    <w:nsid w:val="199D4EFD"/>
    <w:multiLevelType w:val="hybridMultilevel"/>
    <w:tmpl w:val="E7DEF750"/>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560"/>
        </w:tabs>
        <w:ind w:left="1560" w:hanging="360"/>
      </w:pPr>
    </w:lvl>
    <w:lvl w:ilvl="2" w:tplc="FFFFFFFF" w:tentative="1">
      <w:start w:val="1"/>
      <w:numFmt w:val="lowerRoman"/>
      <w:lvlText w:val="%3."/>
      <w:lvlJc w:val="right"/>
      <w:pPr>
        <w:tabs>
          <w:tab w:val="num" w:pos="2280"/>
        </w:tabs>
        <w:ind w:left="2280" w:hanging="180"/>
      </w:pPr>
    </w:lvl>
    <w:lvl w:ilvl="3" w:tplc="FFFFFFFF" w:tentative="1">
      <w:start w:val="1"/>
      <w:numFmt w:val="decimal"/>
      <w:lvlText w:val="%4."/>
      <w:lvlJc w:val="left"/>
      <w:pPr>
        <w:tabs>
          <w:tab w:val="num" w:pos="3000"/>
        </w:tabs>
        <w:ind w:left="3000" w:hanging="360"/>
      </w:pPr>
    </w:lvl>
    <w:lvl w:ilvl="4" w:tplc="FFFFFFFF" w:tentative="1">
      <w:start w:val="1"/>
      <w:numFmt w:val="lowerLetter"/>
      <w:lvlText w:val="%5."/>
      <w:lvlJc w:val="left"/>
      <w:pPr>
        <w:tabs>
          <w:tab w:val="num" w:pos="3720"/>
        </w:tabs>
        <w:ind w:left="3720" w:hanging="360"/>
      </w:pPr>
    </w:lvl>
    <w:lvl w:ilvl="5" w:tplc="FFFFFFFF" w:tentative="1">
      <w:start w:val="1"/>
      <w:numFmt w:val="lowerRoman"/>
      <w:lvlText w:val="%6."/>
      <w:lvlJc w:val="right"/>
      <w:pPr>
        <w:tabs>
          <w:tab w:val="num" w:pos="4440"/>
        </w:tabs>
        <w:ind w:left="4440" w:hanging="180"/>
      </w:pPr>
    </w:lvl>
    <w:lvl w:ilvl="6" w:tplc="FFFFFFFF" w:tentative="1">
      <w:start w:val="1"/>
      <w:numFmt w:val="decimal"/>
      <w:lvlText w:val="%7."/>
      <w:lvlJc w:val="left"/>
      <w:pPr>
        <w:tabs>
          <w:tab w:val="num" w:pos="5160"/>
        </w:tabs>
        <w:ind w:left="5160" w:hanging="360"/>
      </w:pPr>
    </w:lvl>
    <w:lvl w:ilvl="7" w:tplc="FFFFFFFF" w:tentative="1">
      <w:start w:val="1"/>
      <w:numFmt w:val="lowerLetter"/>
      <w:lvlText w:val="%8."/>
      <w:lvlJc w:val="left"/>
      <w:pPr>
        <w:tabs>
          <w:tab w:val="num" w:pos="5880"/>
        </w:tabs>
        <w:ind w:left="5880" w:hanging="360"/>
      </w:pPr>
    </w:lvl>
    <w:lvl w:ilvl="8" w:tplc="FFFFFFFF" w:tentative="1">
      <w:start w:val="1"/>
      <w:numFmt w:val="lowerRoman"/>
      <w:lvlText w:val="%9."/>
      <w:lvlJc w:val="right"/>
      <w:pPr>
        <w:tabs>
          <w:tab w:val="num" w:pos="6600"/>
        </w:tabs>
        <w:ind w:left="6600" w:hanging="180"/>
      </w:pPr>
    </w:lvl>
  </w:abstractNum>
  <w:abstractNum w:abstractNumId="2" w15:restartNumberingAfterBreak="0">
    <w:nsid w:val="1DFD1FBF"/>
    <w:multiLevelType w:val="hybridMultilevel"/>
    <w:tmpl w:val="154E9CAA"/>
    <w:lvl w:ilvl="0" w:tplc="6FD0F78A">
      <w:start w:val="2011"/>
      <w:numFmt w:val="bullet"/>
      <w:lvlText w:val="-"/>
      <w:lvlJc w:val="left"/>
      <w:pPr>
        <w:tabs>
          <w:tab w:val="num" w:pos="1080"/>
        </w:tabs>
        <w:ind w:left="1080" w:hanging="360"/>
      </w:pPr>
      <w:rPr>
        <w:rFonts w:ascii="TimesLT" w:eastAsia="Times New Roman" w:hAnsi="TimesLT" w:cs="Times New Roman"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42E4272"/>
    <w:multiLevelType w:val="multilevel"/>
    <w:tmpl w:val="13CAA392"/>
    <w:lvl w:ilvl="0">
      <w:start w:val="1"/>
      <w:numFmt w:val="decimal"/>
      <w:lvlText w:val="%1."/>
      <w:lvlJc w:val="left"/>
      <w:pPr>
        <w:ind w:left="1353" w:hanging="360"/>
      </w:pPr>
      <w:rPr>
        <w:b/>
        <w:bCs/>
      </w:rPr>
    </w:lvl>
    <w:lvl w:ilvl="1">
      <w:start w:val="1"/>
      <w:numFmt w:val="decimal"/>
      <w:lvlText w:val="%1.%2."/>
      <w:lvlJc w:val="left"/>
      <w:pPr>
        <w:ind w:left="1070" w:hanging="360"/>
      </w:pPr>
      <w:rPr>
        <w:sz w:val="24"/>
      </w:rPr>
    </w:lvl>
    <w:lvl w:ilvl="2">
      <w:start w:val="1"/>
      <w:numFmt w:val="decimal"/>
      <w:lvlText w:val="%1.%2.%3."/>
      <w:lvlJc w:val="left"/>
      <w:pPr>
        <w:ind w:left="2007" w:hanging="720"/>
      </w:pPr>
      <w:rPr>
        <w:sz w:val="24"/>
      </w:rPr>
    </w:lvl>
    <w:lvl w:ilvl="3">
      <w:start w:val="1"/>
      <w:numFmt w:val="decimal"/>
      <w:lvlText w:val="%1.%2.%3.%4."/>
      <w:lvlJc w:val="left"/>
      <w:pPr>
        <w:ind w:left="2367" w:hanging="720"/>
      </w:pPr>
      <w:rPr>
        <w:sz w:val="24"/>
      </w:rPr>
    </w:lvl>
    <w:lvl w:ilvl="4">
      <w:start w:val="1"/>
      <w:numFmt w:val="decimal"/>
      <w:lvlText w:val="%1.%2.%3.%4.%5."/>
      <w:lvlJc w:val="left"/>
      <w:pPr>
        <w:ind w:left="3087" w:hanging="1080"/>
      </w:pPr>
      <w:rPr>
        <w:sz w:val="24"/>
      </w:rPr>
    </w:lvl>
    <w:lvl w:ilvl="5">
      <w:start w:val="1"/>
      <w:numFmt w:val="decimal"/>
      <w:lvlText w:val="%1.%2.%3.%4.%5.%6."/>
      <w:lvlJc w:val="left"/>
      <w:pPr>
        <w:ind w:left="3447" w:hanging="1080"/>
      </w:pPr>
      <w:rPr>
        <w:sz w:val="24"/>
      </w:rPr>
    </w:lvl>
    <w:lvl w:ilvl="6">
      <w:start w:val="1"/>
      <w:numFmt w:val="decimal"/>
      <w:lvlText w:val="%1.%2.%3.%4.%5.%6.%7."/>
      <w:lvlJc w:val="left"/>
      <w:pPr>
        <w:ind w:left="4167" w:hanging="1440"/>
      </w:pPr>
      <w:rPr>
        <w:sz w:val="24"/>
      </w:rPr>
    </w:lvl>
    <w:lvl w:ilvl="7">
      <w:start w:val="1"/>
      <w:numFmt w:val="decimal"/>
      <w:lvlText w:val="%1.%2.%3.%4.%5.%6.%7.%8."/>
      <w:lvlJc w:val="left"/>
      <w:pPr>
        <w:ind w:left="4527" w:hanging="1440"/>
      </w:pPr>
      <w:rPr>
        <w:sz w:val="24"/>
      </w:rPr>
    </w:lvl>
    <w:lvl w:ilvl="8">
      <w:start w:val="1"/>
      <w:numFmt w:val="decimal"/>
      <w:lvlText w:val="%1.%2.%3.%4.%5.%6.%7.%8.%9."/>
      <w:lvlJc w:val="left"/>
      <w:pPr>
        <w:ind w:left="5247" w:hanging="1800"/>
      </w:pPr>
      <w:rPr>
        <w:sz w:val="24"/>
      </w:rPr>
    </w:lvl>
  </w:abstractNum>
  <w:abstractNum w:abstractNumId="4" w15:restartNumberingAfterBreak="0">
    <w:nsid w:val="321620A0"/>
    <w:multiLevelType w:val="hybridMultilevel"/>
    <w:tmpl w:val="E7DEF750"/>
    <w:lvl w:ilvl="0" w:tplc="3154E6AC">
      <w:start w:val="1"/>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tentative="1">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5" w15:restartNumberingAfterBreak="0">
    <w:nsid w:val="3AEE6CF0"/>
    <w:multiLevelType w:val="hybridMultilevel"/>
    <w:tmpl w:val="08424396"/>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1E37532"/>
    <w:multiLevelType w:val="multilevel"/>
    <w:tmpl w:val="66E4B9D8"/>
    <w:lvl w:ilvl="0">
      <w:start w:val="1"/>
      <w:numFmt w:val="decimal"/>
      <w:lvlText w:val="%1."/>
      <w:lvlJc w:val="left"/>
      <w:pPr>
        <w:tabs>
          <w:tab w:val="num" w:pos="720"/>
        </w:tabs>
        <w:ind w:left="720" w:hanging="360"/>
      </w:pPr>
      <w:rPr>
        <w:b w:val="0"/>
        <w:i w:val="0"/>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880"/>
        </w:tabs>
        <w:ind w:left="2880" w:hanging="1080"/>
      </w:pPr>
      <w:rPr>
        <w:rFonts w:hint="default"/>
      </w:rPr>
    </w:lvl>
    <w:lvl w:ilvl="3">
      <w:start w:val="1"/>
      <w:numFmt w:val="decimal"/>
      <w:isLgl/>
      <w:lvlText w:val="%1.%2.%3.%4."/>
      <w:lvlJc w:val="left"/>
      <w:pPr>
        <w:tabs>
          <w:tab w:val="num" w:pos="3600"/>
        </w:tabs>
        <w:ind w:left="3600" w:hanging="1080"/>
      </w:pPr>
      <w:rPr>
        <w:rFonts w:hint="default"/>
      </w:rPr>
    </w:lvl>
    <w:lvl w:ilvl="4">
      <w:start w:val="1"/>
      <w:numFmt w:val="decimal"/>
      <w:isLgl/>
      <w:lvlText w:val="%1.%2.%3.%4.%5."/>
      <w:lvlJc w:val="left"/>
      <w:pPr>
        <w:tabs>
          <w:tab w:val="num" w:pos="4680"/>
        </w:tabs>
        <w:ind w:left="4680" w:hanging="1440"/>
      </w:pPr>
      <w:rPr>
        <w:rFonts w:hint="default"/>
      </w:rPr>
    </w:lvl>
    <w:lvl w:ilvl="5">
      <w:start w:val="1"/>
      <w:numFmt w:val="decimal"/>
      <w:isLgl/>
      <w:lvlText w:val="%1.%2.%3.%4.%5.%6."/>
      <w:lvlJc w:val="left"/>
      <w:pPr>
        <w:tabs>
          <w:tab w:val="num" w:pos="5760"/>
        </w:tabs>
        <w:ind w:left="5760" w:hanging="1800"/>
      </w:pPr>
      <w:rPr>
        <w:rFonts w:hint="default"/>
      </w:rPr>
    </w:lvl>
    <w:lvl w:ilvl="6">
      <w:start w:val="1"/>
      <w:numFmt w:val="decimal"/>
      <w:isLgl/>
      <w:lvlText w:val="%1.%2.%3.%4.%5.%6.%7."/>
      <w:lvlJc w:val="left"/>
      <w:pPr>
        <w:tabs>
          <w:tab w:val="num" w:pos="6480"/>
        </w:tabs>
        <w:ind w:left="6480" w:hanging="1800"/>
      </w:pPr>
      <w:rPr>
        <w:rFonts w:hint="default"/>
      </w:rPr>
    </w:lvl>
    <w:lvl w:ilvl="7">
      <w:start w:val="1"/>
      <w:numFmt w:val="decimal"/>
      <w:isLgl/>
      <w:lvlText w:val="%1.%2.%3.%4.%5.%6.%7.%8."/>
      <w:lvlJc w:val="left"/>
      <w:pPr>
        <w:tabs>
          <w:tab w:val="num" w:pos="7560"/>
        </w:tabs>
        <w:ind w:left="7560" w:hanging="2160"/>
      </w:pPr>
      <w:rPr>
        <w:rFonts w:hint="default"/>
      </w:rPr>
    </w:lvl>
    <w:lvl w:ilvl="8">
      <w:start w:val="1"/>
      <w:numFmt w:val="decimal"/>
      <w:isLgl/>
      <w:lvlText w:val="%1.%2.%3.%4.%5.%6.%7.%8.%9."/>
      <w:lvlJc w:val="left"/>
      <w:pPr>
        <w:tabs>
          <w:tab w:val="num" w:pos="8640"/>
        </w:tabs>
        <w:ind w:left="8640" w:hanging="2520"/>
      </w:pPr>
      <w:rPr>
        <w:rFonts w:hint="default"/>
      </w:rPr>
    </w:lvl>
  </w:abstractNum>
  <w:abstractNum w:abstractNumId="7" w15:restartNumberingAfterBreak="0">
    <w:nsid w:val="4CE246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D77F51"/>
    <w:multiLevelType w:val="multilevel"/>
    <w:tmpl w:val="0427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i w:val="0"/>
        <w:strike w:val="0"/>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C4B7D4E"/>
    <w:multiLevelType w:val="hybridMultilevel"/>
    <w:tmpl w:val="2CD2F5A4"/>
    <w:lvl w:ilvl="0" w:tplc="53E873FC">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5C6275B3"/>
    <w:multiLevelType w:val="multilevel"/>
    <w:tmpl w:val="0427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i w:val="0"/>
        <w:strike w:val="0"/>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754AE7"/>
    <w:multiLevelType w:val="multilevel"/>
    <w:tmpl w:val="27FE88D6"/>
    <w:lvl w:ilvl="0">
      <w:start w:val="1"/>
      <w:numFmt w:val="decimal"/>
      <w:lvlText w:val="%1."/>
      <w:lvlJc w:val="left"/>
      <w:pPr>
        <w:tabs>
          <w:tab w:val="num" w:pos="720"/>
        </w:tabs>
        <w:ind w:left="720" w:hanging="360"/>
      </w:pPr>
      <w:rPr>
        <w:rFonts w:hint="default"/>
        <w:color w:val="000000"/>
      </w:rPr>
    </w:lvl>
    <w:lvl w:ilvl="1">
      <w:start w:val="1"/>
      <w:numFmt w:val="decimal"/>
      <w:isLgl/>
      <w:lvlText w:val="%1.%2."/>
      <w:lvlJc w:val="left"/>
      <w:pPr>
        <w:tabs>
          <w:tab w:val="num" w:pos="720"/>
        </w:tabs>
        <w:ind w:left="720" w:hanging="720"/>
      </w:pPr>
      <w:rPr>
        <w:rFonts w:hint="default"/>
        <w:i w:val="0"/>
        <w:strike w:val="0"/>
      </w:rPr>
    </w:lvl>
    <w:lvl w:ilvl="2">
      <w:start w:val="1"/>
      <w:numFmt w:val="decimal"/>
      <w:isLgl/>
      <w:lvlText w:val="%1.%2.%3."/>
      <w:lvlJc w:val="left"/>
      <w:pPr>
        <w:tabs>
          <w:tab w:val="num" w:pos="1440"/>
        </w:tabs>
        <w:ind w:left="1440" w:hanging="1080"/>
      </w:pPr>
      <w:rPr>
        <w:rFonts w:hint="default"/>
        <w:strike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12" w15:restartNumberingAfterBreak="0">
    <w:nsid w:val="75842A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num w:numId="1" w16cid:durableId="1206479345">
    <w:abstractNumId w:val="10"/>
  </w:num>
  <w:num w:numId="2" w16cid:durableId="81730349">
    <w:abstractNumId w:val="5"/>
  </w:num>
  <w:num w:numId="3" w16cid:durableId="1284068818">
    <w:abstractNumId w:val="2"/>
  </w:num>
  <w:num w:numId="4" w16cid:durableId="702293205">
    <w:abstractNumId w:val="3"/>
  </w:num>
  <w:num w:numId="5" w16cid:durableId="754088599">
    <w:abstractNumId w:val="12"/>
  </w:num>
  <w:num w:numId="6" w16cid:durableId="1180631195">
    <w:abstractNumId w:val="4"/>
  </w:num>
  <w:num w:numId="7" w16cid:durableId="2039813780">
    <w:abstractNumId w:val="1"/>
  </w:num>
  <w:num w:numId="8" w16cid:durableId="1552155734">
    <w:abstractNumId w:val="6"/>
  </w:num>
  <w:num w:numId="9" w16cid:durableId="1955676546">
    <w:abstractNumId w:val="0"/>
  </w:num>
  <w:num w:numId="10" w16cid:durableId="1731614633">
    <w:abstractNumId w:val="7"/>
  </w:num>
  <w:num w:numId="11" w16cid:durableId="735083338">
    <w:abstractNumId w:val="11"/>
  </w:num>
  <w:num w:numId="12" w16cid:durableId="174346091">
    <w:abstractNumId w:val="8"/>
  </w:num>
  <w:num w:numId="13" w16cid:durableId="40134673">
    <w:abstractNumId w:val="9"/>
  </w:num>
  <w:num w:numId="14" w16cid:durableId="5817173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B7B"/>
    <w:rsid w:val="00022EC2"/>
    <w:rsid w:val="00041A33"/>
    <w:rsid w:val="000663BB"/>
    <w:rsid w:val="00077D89"/>
    <w:rsid w:val="00095148"/>
    <w:rsid w:val="000B51E2"/>
    <w:rsid w:val="000B6B12"/>
    <w:rsid w:val="000C2F28"/>
    <w:rsid w:val="000D7E87"/>
    <w:rsid w:val="000F536A"/>
    <w:rsid w:val="00100230"/>
    <w:rsid w:val="00100259"/>
    <w:rsid w:val="001020C4"/>
    <w:rsid w:val="0010343D"/>
    <w:rsid w:val="001039B6"/>
    <w:rsid w:val="001175B9"/>
    <w:rsid w:val="00125AD4"/>
    <w:rsid w:val="00163C38"/>
    <w:rsid w:val="001803B5"/>
    <w:rsid w:val="00181730"/>
    <w:rsid w:val="0018220C"/>
    <w:rsid w:val="00182CFF"/>
    <w:rsid w:val="001A5EEF"/>
    <w:rsid w:val="001C1C97"/>
    <w:rsid w:val="001C2B02"/>
    <w:rsid w:val="001E44DD"/>
    <w:rsid w:val="001E6293"/>
    <w:rsid w:val="001F0BDC"/>
    <w:rsid w:val="001F209F"/>
    <w:rsid w:val="00200EAB"/>
    <w:rsid w:val="00212919"/>
    <w:rsid w:val="002501EE"/>
    <w:rsid w:val="00272CB3"/>
    <w:rsid w:val="00286EE0"/>
    <w:rsid w:val="002A2F03"/>
    <w:rsid w:val="002B451B"/>
    <w:rsid w:val="002D4967"/>
    <w:rsid w:val="002E21B4"/>
    <w:rsid w:val="002E5D77"/>
    <w:rsid w:val="002F3D16"/>
    <w:rsid w:val="002F78DB"/>
    <w:rsid w:val="00316F5C"/>
    <w:rsid w:val="00330379"/>
    <w:rsid w:val="00357A77"/>
    <w:rsid w:val="00363DEF"/>
    <w:rsid w:val="00390D45"/>
    <w:rsid w:val="00393845"/>
    <w:rsid w:val="00394EAD"/>
    <w:rsid w:val="003B1AD5"/>
    <w:rsid w:val="003B6127"/>
    <w:rsid w:val="003B7CF4"/>
    <w:rsid w:val="003D708B"/>
    <w:rsid w:val="003E4580"/>
    <w:rsid w:val="0040116E"/>
    <w:rsid w:val="00415C22"/>
    <w:rsid w:val="004179B1"/>
    <w:rsid w:val="00425CE9"/>
    <w:rsid w:val="004332D6"/>
    <w:rsid w:val="00437449"/>
    <w:rsid w:val="004423FA"/>
    <w:rsid w:val="00443ED8"/>
    <w:rsid w:val="00450D8F"/>
    <w:rsid w:val="00461BED"/>
    <w:rsid w:val="00471292"/>
    <w:rsid w:val="004872D0"/>
    <w:rsid w:val="0048759A"/>
    <w:rsid w:val="004876FA"/>
    <w:rsid w:val="004919E7"/>
    <w:rsid w:val="004923C4"/>
    <w:rsid w:val="00493B28"/>
    <w:rsid w:val="004A2E51"/>
    <w:rsid w:val="004A552D"/>
    <w:rsid w:val="004A63C5"/>
    <w:rsid w:val="004A646A"/>
    <w:rsid w:val="004B5042"/>
    <w:rsid w:val="004D748C"/>
    <w:rsid w:val="004F2B25"/>
    <w:rsid w:val="004F5C2E"/>
    <w:rsid w:val="004F7FF0"/>
    <w:rsid w:val="00523B6F"/>
    <w:rsid w:val="00526FBE"/>
    <w:rsid w:val="00536244"/>
    <w:rsid w:val="00543713"/>
    <w:rsid w:val="005542CE"/>
    <w:rsid w:val="00563E33"/>
    <w:rsid w:val="00585914"/>
    <w:rsid w:val="0059318E"/>
    <w:rsid w:val="00593BEB"/>
    <w:rsid w:val="005A4A6F"/>
    <w:rsid w:val="005B03AB"/>
    <w:rsid w:val="005B2C9F"/>
    <w:rsid w:val="005C43D5"/>
    <w:rsid w:val="005D16AE"/>
    <w:rsid w:val="005F62A2"/>
    <w:rsid w:val="006041B0"/>
    <w:rsid w:val="00617369"/>
    <w:rsid w:val="00622264"/>
    <w:rsid w:val="0063373F"/>
    <w:rsid w:val="00640115"/>
    <w:rsid w:val="0066220D"/>
    <w:rsid w:val="00672F2F"/>
    <w:rsid w:val="0068125B"/>
    <w:rsid w:val="00686EC7"/>
    <w:rsid w:val="00692542"/>
    <w:rsid w:val="006961DF"/>
    <w:rsid w:val="006A3189"/>
    <w:rsid w:val="006B75E6"/>
    <w:rsid w:val="006C3B92"/>
    <w:rsid w:val="006F72B5"/>
    <w:rsid w:val="00735AB2"/>
    <w:rsid w:val="0073773F"/>
    <w:rsid w:val="007411DB"/>
    <w:rsid w:val="007561A8"/>
    <w:rsid w:val="00780010"/>
    <w:rsid w:val="00781725"/>
    <w:rsid w:val="00782D31"/>
    <w:rsid w:val="00786126"/>
    <w:rsid w:val="007A16EF"/>
    <w:rsid w:val="007C124C"/>
    <w:rsid w:val="007C2892"/>
    <w:rsid w:val="007D7CBB"/>
    <w:rsid w:val="007F5514"/>
    <w:rsid w:val="007F79C6"/>
    <w:rsid w:val="0081236F"/>
    <w:rsid w:val="008124C1"/>
    <w:rsid w:val="00812789"/>
    <w:rsid w:val="00820E5C"/>
    <w:rsid w:val="0082330F"/>
    <w:rsid w:val="00825772"/>
    <w:rsid w:val="0082784F"/>
    <w:rsid w:val="00830B7B"/>
    <w:rsid w:val="008621C6"/>
    <w:rsid w:val="00880CFF"/>
    <w:rsid w:val="00881B12"/>
    <w:rsid w:val="00883AD1"/>
    <w:rsid w:val="00895D7C"/>
    <w:rsid w:val="00895F7D"/>
    <w:rsid w:val="00896A60"/>
    <w:rsid w:val="008972C0"/>
    <w:rsid w:val="008A6220"/>
    <w:rsid w:val="008B195C"/>
    <w:rsid w:val="008B6E88"/>
    <w:rsid w:val="008D1F69"/>
    <w:rsid w:val="00903F81"/>
    <w:rsid w:val="009044B8"/>
    <w:rsid w:val="0091179C"/>
    <w:rsid w:val="00912512"/>
    <w:rsid w:val="009134A4"/>
    <w:rsid w:val="0092065D"/>
    <w:rsid w:val="00934D6B"/>
    <w:rsid w:val="00962F62"/>
    <w:rsid w:val="00964534"/>
    <w:rsid w:val="00967F09"/>
    <w:rsid w:val="00971F0D"/>
    <w:rsid w:val="00975006"/>
    <w:rsid w:val="00982E4B"/>
    <w:rsid w:val="00987F21"/>
    <w:rsid w:val="009A685F"/>
    <w:rsid w:val="009B1C6C"/>
    <w:rsid w:val="009B6BD7"/>
    <w:rsid w:val="009C1F6E"/>
    <w:rsid w:val="009C4F19"/>
    <w:rsid w:val="009C677E"/>
    <w:rsid w:val="009E4D7C"/>
    <w:rsid w:val="009F1B5A"/>
    <w:rsid w:val="009F7154"/>
    <w:rsid w:val="00A220A8"/>
    <w:rsid w:val="00A22183"/>
    <w:rsid w:val="00A23853"/>
    <w:rsid w:val="00A420E3"/>
    <w:rsid w:val="00A545EC"/>
    <w:rsid w:val="00A54B57"/>
    <w:rsid w:val="00A5799F"/>
    <w:rsid w:val="00A90C3E"/>
    <w:rsid w:val="00A9369F"/>
    <w:rsid w:val="00AB65A5"/>
    <w:rsid w:val="00AB76BF"/>
    <w:rsid w:val="00AE57EC"/>
    <w:rsid w:val="00AF383D"/>
    <w:rsid w:val="00B06D39"/>
    <w:rsid w:val="00B107DE"/>
    <w:rsid w:val="00B27B06"/>
    <w:rsid w:val="00B30D16"/>
    <w:rsid w:val="00B334B9"/>
    <w:rsid w:val="00B46520"/>
    <w:rsid w:val="00B52B75"/>
    <w:rsid w:val="00B5377E"/>
    <w:rsid w:val="00B577E5"/>
    <w:rsid w:val="00B7158D"/>
    <w:rsid w:val="00B77721"/>
    <w:rsid w:val="00B85A5D"/>
    <w:rsid w:val="00B90958"/>
    <w:rsid w:val="00BA4A16"/>
    <w:rsid w:val="00BA6D0E"/>
    <w:rsid w:val="00BE0232"/>
    <w:rsid w:val="00BE7114"/>
    <w:rsid w:val="00BE74D9"/>
    <w:rsid w:val="00BF153B"/>
    <w:rsid w:val="00C0394D"/>
    <w:rsid w:val="00C10E5F"/>
    <w:rsid w:val="00C23C42"/>
    <w:rsid w:val="00C275FE"/>
    <w:rsid w:val="00C31C8F"/>
    <w:rsid w:val="00C359B1"/>
    <w:rsid w:val="00C42F6A"/>
    <w:rsid w:val="00C506E6"/>
    <w:rsid w:val="00C552B4"/>
    <w:rsid w:val="00C61C91"/>
    <w:rsid w:val="00C74B1F"/>
    <w:rsid w:val="00C83956"/>
    <w:rsid w:val="00C946DF"/>
    <w:rsid w:val="00CC0A0C"/>
    <w:rsid w:val="00CD1E35"/>
    <w:rsid w:val="00CD23C2"/>
    <w:rsid w:val="00CE05B5"/>
    <w:rsid w:val="00CE7E9A"/>
    <w:rsid w:val="00CF2580"/>
    <w:rsid w:val="00D1040A"/>
    <w:rsid w:val="00D345D2"/>
    <w:rsid w:val="00D44357"/>
    <w:rsid w:val="00D61C96"/>
    <w:rsid w:val="00D624E7"/>
    <w:rsid w:val="00D769AC"/>
    <w:rsid w:val="00D82348"/>
    <w:rsid w:val="00D84A55"/>
    <w:rsid w:val="00D94C34"/>
    <w:rsid w:val="00D95DF3"/>
    <w:rsid w:val="00DA384A"/>
    <w:rsid w:val="00DB0F5E"/>
    <w:rsid w:val="00DD3203"/>
    <w:rsid w:val="00DE6FFB"/>
    <w:rsid w:val="00DF143E"/>
    <w:rsid w:val="00DF66F3"/>
    <w:rsid w:val="00E07952"/>
    <w:rsid w:val="00E331B0"/>
    <w:rsid w:val="00E3678A"/>
    <w:rsid w:val="00E4192A"/>
    <w:rsid w:val="00E45CE9"/>
    <w:rsid w:val="00E87F45"/>
    <w:rsid w:val="00E908F8"/>
    <w:rsid w:val="00E9323E"/>
    <w:rsid w:val="00E939B1"/>
    <w:rsid w:val="00EA51A3"/>
    <w:rsid w:val="00EB75DF"/>
    <w:rsid w:val="00F06B59"/>
    <w:rsid w:val="00F37F51"/>
    <w:rsid w:val="00F425FF"/>
    <w:rsid w:val="00F53B9B"/>
    <w:rsid w:val="00F57022"/>
    <w:rsid w:val="00F57404"/>
    <w:rsid w:val="00F66D6F"/>
    <w:rsid w:val="00F67BD1"/>
    <w:rsid w:val="00F913A5"/>
    <w:rsid w:val="00F958A8"/>
    <w:rsid w:val="00FA0630"/>
    <w:rsid w:val="00FA2A84"/>
    <w:rsid w:val="00FA631E"/>
    <w:rsid w:val="00FD08F6"/>
    <w:rsid w:val="00FD48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5:chartTrackingRefBased/>
  <w15:docId w15:val="{822530E4-B2A2-41C1-973E-1920B44C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30B7B"/>
    <w:rPr>
      <w:rFonts w:ascii="TimesLT" w:hAnsi="TimesLT"/>
      <w:sz w:val="24"/>
    </w:rPr>
  </w:style>
  <w:style w:type="paragraph" w:styleId="Antrat1">
    <w:name w:val="heading 1"/>
    <w:basedOn w:val="prastasis"/>
    <w:next w:val="prastasis"/>
    <w:qFormat/>
    <w:rsid w:val="00830B7B"/>
    <w:pPr>
      <w:keepNext/>
      <w:jc w:val="center"/>
      <w:outlineLvl w:val="0"/>
    </w:pPr>
    <w:rPr>
      <w:b/>
      <w:sz w:val="28"/>
    </w:rPr>
  </w:style>
  <w:style w:type="paragraph" w:styleId="Antrat2">
    <w:name w:val="heading 2"/>
    <w:basedOn w:val="prastasis"/>
    <w:next w:val="prastasis"/>
    <w:qFormat/>
    <w:rsid w:val="00830B7B"/>
    <w:pPr>
      <w:keepNext/>
      <w:tabs>
        <w:tab w:val="center" w:pos="4253"/>
      </w:tabs>
      <w:outlineLvl w:val="1"/>
    </w:pPr>
    <w:rPr>
      <w:sz w:val="28"/>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rsid w:val="00B27B06"/>
    <w:pPr>
      <w:tabs>
        <w:tab w:val="center" w:pos="4320"/>
        <w:tab w:val="right" w:pos="8640"/>
      </w:tabs>
    </w:pPr>
    <w:rPr>
      <w:lang w:eastAsia="en-US"/>
    </w:rPr>
  </w:style>
  <w:style w:type="character" w:styleId="Komentaronuoroda">
    <w:name w:val="annotation reference"/>
    <w:rsid w:val="000C2F28"/>
    <w:rPr>
      <w:sz w:val="16"/>
      <w:szCs w:val="16"/>
    </w:rPr>
  </w:style>
  <w:style w:type="paragraph" w:styleId="Komentarotekstas">
    <w:name w:val="annotation text"/>
    <w:basedOn w:val="prastasis"/>
    <w:link w:val="KomentarotekstasDiagrama"/>
    <w:rsid w:val="000C2F28"/>
    <w:rPr>
      <w:sz w:val="20"/>
    </w:rPr>
  </w:style>
  <w:style w:type="character" w:customStyle="1" w:styleId="KomentarotekstasDiagrama">
    <w:name w:val="Komentaro tekstas Diagrama"/>
    <w:link w:val="Komentarotekstas"/>
    <w:rsid w:val="000C2F28"/>
    <w:rPr>
      <w:rFonts w:ascii="TimesLT" w:hAnsi="TimesLT"/>
    </w:rPr>
  </w:style>
  <w:style w:type="paragraph" w:styleId="Komentarotema">
    <w:name w:val="annotation subject"/>
    <w:basedOn w:val="Komentarotekstas"/>
    <w:next w:val="Komentarotekstas"/>
    <w:link w:val="KomentarotemaDiagrama"/>
    <w:rsid w:val="000C2F28"/>
    <w:rPr>
      <w:b/>
      <w:bCs/>
    </w:rPr>
  </w:style>
  <w:style w:type="character" w:customStyle="1" w:styleId="KomentarotemaDiagrama">
    <w:name w:val="Komentaro tema Diagrama"/>
    <w:link w:val="Komentarotema"/>
    <w:rsid w:val="000C2F28"/>
    <w:rPr>
      <w:rFonts w:ascii="TimesLT" w:hAnsi="TimesLT"/>
      <w:b/>
      <w:bCs/>
    </w:rPr>
  </w:style>
  <w:style w:type="paragraph" w:customStyle="1" w:styleId="Default">
    <w:name w:val="Default"/>
    <w:rsid w:val="00F66D6F"/>
    <w:pPr>
      <w:autoSpaceDE w:val="0"/>
      <w:autoSpaceDN w:val="0"/>
      <w:adjustRightInd w:val="0"/>
    </w:pPr>
    <w:rPr>
      <w:rFonts w:eastAsia="Calibri"/>
      <w:color w:val="000000"/>
      <w:sz w:val="24"/>
      <w:szCs w:val="24"/>
      <w:lang w:eastAsia="en-US"/>
    </w:rPr>
  </w:style>
  <w:style w:type="paragraph" w:styleId="Sraopastraipa">
    <w:name w:val="List Paragraph"/>
    <w:basedOn w:val="prastasis"/>
    <w:uiPriority w:val="34"/>
    <w:qFormat/>
    <w:rsid w:val="00692542"/>
    <w:pPr>
      <w:ind w:left="1296"/>
    </w:pPr>
  </w:style>
  <w:style w:type="paragraph" w:styleId="Pagrindiniotekstotrauka3">
    <w:name w:val="Body Text Indent 3"/>
    <w:basedOn w:val="prastasis"/>
    <w:link w:val="Pagrindiniotekstotrauka3Diagrama"/>
    <w:rsid w:val="00F958A8"/>
    <w:pPr>
      <w:tabs>
        <w:tab w:val="left" w:pos="1843"/>
      </w:tabs>
      <w:ind w:left="720"/>
      <w:jc w:val="both"/>
    </w:pPr>
    <w:rPr>
      <w:lang w:eastAsia="en-US"/>
    </w:rPr>
  </w:style>
  <w:style w:type="character" w:customStyle="1" w:styleId="Pagrindiniotekstotrauka3Diagrama">
    <w:name w:val="Pagrindinio teksto įtrauka 3 Diagrama"/>
    <w:link w:val="Pagrindiniotekstotrauka3"/>
    <w:rsid w:val="00F958A8"/>
    <w:rPr>
      <w:rFonts w:ascii="TimesLT" w:hAnsi="TimesLT"/>
      <w:sz w:val="24"/>
      <w:lang w:eastAsia="en-US"/>
    </w:rPr>
  </w:style>
  <w:style w:type="paragraph" w:styleId="Pagrindinistekstas">
    <w:name w:val="Body Text"/>
    <w:basedOn w:val="prastasis"/>
    <w:link w:val="PagrindinistekstasDiagrama"/>
    <w:rsid w:val="00D624E7"/>
    <w:pPr>
      <w:spacing w:after="120"/>
    </w:pPr>
  </w:style>
  <w:style w:type="character" w:customStyle="1" w:styleId="PagrindinistekstasDiagrama">
    <w:name w:val="Pagrindinis tekstas Diagrama"/>
    <w:link w:val="Pagrindinistekstas"/>
    <w:rsid w:val="00D624E7"/>
    <w:rPr>
      <w:rFonts w:ascii="TimesLT" w:hAnsi="TimesLT"/>
      <w:sz w:val="24"/>
    </w:rPr>
  </w:style>
  <w:style w:type="paragraph" w:styleId="Pagrindiniotekstotrauka">
    <w:name w:val="Body Text Indent"/>
    <w:basedOn w:val="prastasis"/>
    <w:link w:val="PagrindiniotekstotraukaDiagrama"/>
    <w:rsid w:val="00D624E7"/>
    <w:pPr>
      <w:spacing w:after="120"/>
      <w:ind w:left="283"/>
    </w:pPr>
  </w:style>
  <w:style w:type="character" w:customStyle="1" w:styleId="PagrindiniotekstotraukaDiagrama">
    <w:name w:val="Pagrindinio teksto įtrauka Diagrama"/>
    <w:link w:val="Pagrindiniotekstotrauka"/>
    <w:rsid w:val="00D624E7"/>
    <w:rPr>
      <w:rFonts w:ascii="TimesLT" w:hAnsi="TimesLT"/>
      <w:sz w:val="24"/>
    </w:rPr>
  </w:style>
  <w:style w:type="paragraph" w:styleId="prastojitrauka">
    <w:name w:val="Normal Indent"/>
    <w:aliases w:val="Normal Indent Char1,Normal Indent Char Char1,Normal Indent Char1 Char Char Char1,Normal Indent Char Char Char Char Char1,Normal Indent Char1 Char Char1 Char Char1,Normal Indent Char1 Char Char Char Char1 Char Char1,Normal Indent Char"/>
    <w:basedOn w:val="prastasis"/>
    <w:link w:val="prastojitraukaDiagrama"/>
    <w:rsid w:val="00912512"/>
    <w:pPr>
      <w:spacing w:before="240" w:after="120"/>
      <w:ind w:left="1304"/>
      <w:jc w:val="both"/>
    </w:pPr>
    <w:rPr>
      <w:rFonts w:ascii="Arial" w:hAnsi="Arial"/>
      <w:lang w:val="en-GB" w:eastAsia="en-US"/>
    </w:rPr>
  </w:style>
  <w:style w:type="character" w:customStyle="1" w:styleId="prastojitraukaDiagrama">
    <w:name w:val="Įprastoji įtrauka Diagrama"/>
    <w:aliases w:val="Normal Indent Char1 Diagrama,Normal Indent Char Char1 Diagrama,Normal Indent Char1 Char Char Char1 Diagrama,Normal Indent Char Char Char Char Char1 Diagrama,Normal Indent Char1 Char Char1 Char Char1 Diagrama"/>
    <w:link w:val="prastojitrauka"/>
    <w:rsid w:val="00912512"/>
    <w:rPr>
      <w:rFonts w:ascii="Arial" w:hAnsi="Arial"/>
      <w:sz w:val="24"/>
      <w:lang w:val="en-GB" w:eastAsia="en-US"/>
    </w:rPr>
  </w:style>
  <w:style w:type="paragraph" w:styleId="Pagrindinistekstas2">
    <w:name w:val="Body Text 2"/>
    <w:basedOn w:val="prastasis"/>
    <w:link w:val="Pagrindinistekstas2Diagrama"/>
    <w:rsid w:val="004919E7"/>
    <w:pPr>
      <w:spacing w:after="120" w:line="480" w:lineRule="auto"/>
    </w:pPr>
  </w:style>
  <w:style w:type="character" w:customStyle="1" w:styleId="Pagrindinistekstas2Diagrama">
    <w:name w:val="Pagrindinis tekstas 2 Diagrama"/>
    <w:link w:val="Pagrindinistekstas2"/>
    <w:rsid w:val="004919E7"/>
    <w:rPr>
      <w:rFonts w:ascii="TimesLT" w:hAnsi="Times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0628">
      <w:bodyDiv w:val="1"/>
      <w:marLeft w:val="0"/>
      <w:marRight w:val="0"/>
      <w:marTop w:val="0"/>
      <w:marBottom w:val="0"/>
      <w:divBdr>
        <w:top w:val="none" w:sz="0" w:space="0" w:color="auto"/>
        <w:left w:val="none" w:sz="0" w:space="0" w:color="auto"/>
        <w:bottom w:val="none" w:sz="0" w:space="0" w:color="auto"/>
        <w:right w:val="none" w:sz="0" w:space="0" w:color="auto"/>
      </w:divBdr>
    </w:div>
    <w:div w:id="582642818">
      <w:bodyDiv w:val="1"/>
      <w:marLeft w:val="0"/>
      <w:marRight w:val="0"/>
      <w:marTop w:val="0"/>
      <w:marBottom w:val="0"/>
      <w:divBdr>
        <w:top w:val="none" w:sz="0" w:space="0" w:color="auto"/>
        <w:left w:val="none" w:sz="0" w:space="0" w:color="auto"/>
        <w:bottom w:val="none" w:sz="0" w:space="0" w:color="auto"/>
        <w:right w:val="none" w:sz="0" w:space="0" w:color="auto"/>
      </w:divBdr>
    </w:div>
    <w:div w:id="63760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2682</Words>
  <Characters>1529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SRS</dc:creator>
  <cp:keywords/>
  <cp:lastModifiedBy>Lina Rutkauskiene</cp:lastModifiedBy>
  <cp:revision>2</cp:revision>
  <cp:lastPrinted>2024-11-05T10:17:00Z</cp:lastPrinted>
  <dcterms:created xsi:type="dcterms:W3CDTF">2025-07-02T12:24:00Z</dcterms:created>
  <dcterms:modified xsi:type="dcterms:W3CDTF">2025-07-02T12:24:00Z</dcterms:modified>
</cp:coreProperties>
</file>